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85E7D" w14:textId="4F5CECEF" w:rsidR="0095536E" w:rsidRPr="00044DC6" w:rsidRDefault="0095536E" w:rsidP="00BC4CCC">
      <w:pPr>
        <w:pStyle w:val="NoSpacing"/>
        <w:jc w:val="center"/>
        <w:rPr>
          <w:rFonts w:asciiTheme="minorHAnsi" w:hAnsiTheme="minorHAnsi" w:cstheme="minorHAnsi"/>
          <w:b/>
          <w:sz w:val="28"/>
          <w:szCs w:val="28"/>
        </w:rPr>
      </w:pPr>
      <w:r w:rsidRPr="00044DC6">
        <w:rPr>
          <w:rFonts w:asciiTheme="minorHAnsi" w:hAnsiTheme="minorHAnsi" w:cstheme="minorHAnsi"/>
          <w:b/>
          <w:sz w:val="28"/>
          <w:szCs w:val="28"/>
        </w:rPr>
        <w:t>Grove Medical Practice</w:t>
      </w:r>
    </w:p>
    <w:p w14:paraId="26BD9CC1" w14:textId="24AE9D98" w:rsidR="0095536E" w:rsidRPr="00044DC6" w:rsidRDefault="0095536E" w:rsidP="0095536E">
      <w:pPr>
        <w:pStyle w:val="Default"/>
        <w:spacing w:before="0"/>
        <w:jc w:val="center"/>
        <w:rPr>
          <w:rFonts w:asciiTheme="minorHAnsi" w:eastAsia="Arial" w:hAnsiTheme="minorHAnsi" w:cstheme="minorHAnsi"/>
          <w:sz w:val="22"/>
          <w:szCs w:val="22"/>
        </w:rPr>
      </w:pPr>
      <w:r w:rsidRPr="00044DC6">
        <w:rPr>
          <w:rFonts w:asciiTheme="minorHAnsi" w:hAnsiTheme="minorHAnsi" w:cstheme="minorHAnsi"/>
          <w:b/>
          <w:bCs/>
          <w:sz w:val="22"/>
          <w:szCs w:val="22"/>
          <w:lang w:val="fr-FR"/>
        </w:rPr>
        <w:t>Patient Participation Group</w:t>
      </w:r>
      <w:r w:rsidR="00BC4CCC" w:rsidRPr="00044DC6">
        <w:rPr>
          <w:rFonts w:asciiTheme="minorHAnsi" w:hAnsiTheme="minorHAnsi" w:cstheme="minorHAnsi"/>
          <w:b/>
          <w:bCs/>
          <w:sz w:val="22"/>
          <w:szCs w:val="22"/>
          <w:lang w:val="fr-FR"/>
        </w:rPr>
        <w:t xml:space="preserve"> Meeting</w:t>
      </w:r>
      <w:r w:rsidR="00317726">
        <w:rPr>
          <w:rFonts w:asciiTheme="minorHAnsi" w:hAnsiTheme="minorHAnsi" w:cstheme="minorHAnsi"/>
          <w:b/>
          <w:bCs/>
          <w:sz w:val="22"/>
          <w:szCs w:val="22"/>
          <w:lang w:val="fr-FR"/>
        </w:rPr>
        <w:t xml:space="preserve"> </w:t>
      </w:r>
      <w:r w:rsidR="00317726" w:rsidRPr="00044DC6">
        <w:rPr>
          <w:rFonts w:asciiTheme="minorHAnsi" w:hAnsiTheme="minorHAnsi" w:cstheme="minorHAnsi"/>
          <w:sz w:val="22"/>
          <w:szCs w:val="22"/>
        </w:rPr>
        <w:t>(</w:t>
      </w:r>
      <w:r w:rsidR="00B75D6F">
        <w:rPr>
          <w:rFonts w:asciiTheme="minorHAnsi" w:hAnsiTheme="minorHAnsi" w:cstheme="minorHAnsi"/>
          <w:sz w:val="22"/>
          <w:szCs w:val="22"/>
        </w:rPr>
        <w:t xml:space="preserve">by </w:t>
      </w:r>
      <w:r w:rsidR="00317726" w:rsidRPr="00044DC6">
        <w:rPr>
          <w:rFonts w:asciiTheme="minorHAnsi" w:hAnsiTheme="minorHAnsi" w:cstheme="minorHAnsi"/>
          <w:sz w:val="22"/>
          <w:szCs w:val="22"/>
        </w:rPr>
        <w:t>Zoom)</w:t>
      </w:r>
    </w:p>
    <w:p w14:paraId="53336C8E" w14:textId="7F762424" w:rsidR="0095536E" w:rsidRPr="00044DC6" w:rsidRDefault="00120905" w:rsidP="0095536E">
      <w:pPr>
        <w:pStyle w:val="Default"/>
        <w:spacing w:before="0"/>
        <w:jc w:val="center"/>
        <w:rPr>
          <w:rFonts w:asciiTheme="minorHAnsi" w:eastAsia="Arial" w:hAnsiTheme="minorHAnsi" w:cstheme="minorHAnsi"/>
          <w:sz w:val="22"/>
          <w:szCs w:val="22"/>
        </w:rPr>
      </w:pPr>
      <w:r>
        <w:rPr>
          <w:rFonts w:asciiTheme="minorHAnsi" w:hAnsiTheme="minorHAnsi" w:cstheme="minorHAnsi"/>
          <w:b/>
          <w:bCs/>
          <w:sz w:val="22"/>
          <w:szCs w:val="22"/>
        </w:rPr>
        <w:t>27</w:t>
      </w:r>
      <w:r w:rsidRPr="00120905">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April</w:t>
      </w:r>
      <w:r w:rsidR="00BC4CCC" w:rsidRPr="00044DC6">
        <w:rPr>
          <w:rFonts w:asciiTheme="minorHAnsi" w:hAnsiTheme="minorHAnsi" w:cstheme="minorHAnsi"/>
          <w:b/>
          <w:bCs/>
          <w:sz w:val="22"/>
          <w:szCs w:val="22"/>
        </w:rPr>
        <w:t xml:space="preserve"> 2022</w:t>
      </w:r>
    </w:p>
    <w:p w14:paraId="69986152" w14:textId="2401E4AC" w:rsidR="0095536E" w:rsidRPr="00317726" w:rsidRDefault="0095536E" w:rsidP="00317726">
      <w:pPr>
        <w:pStyle w:val="Default"/>
        <w:spacing w:before="0" w:line="276" w:lineRule="auto"/>
        <w:jc w:val="center"/>
        <w:rPr>
          <w:rFonts w:asciiTheme="minorHAnsi" w:hAnsiTheme="minorHAnsi" w:cstheme="minorHAnsi"/>
          <w:sz w:val="22"/>
          <w:szCs w:val="22"/>
        </w:rPr>
      </w:pPr>
    </w:p>
    <w:tbl>
      <w:tblPr>
        <w:tblStyle w:val="TableGrid"/>
        <w:tblW w:w="9640" w:type="dxa"/>
        <w:tblInd w:w="-289" w:type="dxa"/>
        <w:tblLook w:val="04A0" w:firstRow="1" w:lastRow="0" w:firstColumn="1" w:lastColumn="0" w:noHBand="0" w:noVBand="1"/>
      </w:tblPr>
      <w:tblGrid>
        <w:gridCol w:w="9640"/>
      </w:tblGrid>
      <w:tr w:rsidR="0095536E" w:rsidRPr="00044DC6" w14:paraId="21A9AE3C" w14:textId="77777777" w:rsidTr="00B034CD">
        <w:tc>
          <w:tcPr>
            <w:tcW w:w="9640" w:type="dxa"/>
          </w:tcPr>
          <w:p w14:paraId="10ACD9E3" w14:textId="522F9FD2" w:rsidR="00142179" w:rsidRDefault="00142179" w:rsidP="0095536E">
            <w:pPr>
              <w:spacing w:before="60" w:after="60"/>
              <w:rPr>
                <w:rFonts w:cstheme="minorHAnsi"/>
                <w:b/>
                <w:bCs/>
              </w:rPr>
            </w:pPr>
            <w:r w:rsidRPr="00044DC6">
              <w:rPr>
                <w:rFonts w:cstheme="minorHAnsi"/>
                <w:b/>
              </w:rPr>
              <w:t>Attendees</w:t>
            </w:r>
          </w:p>
          <w:p w14:paraId="25073C86" w14:textId="62F94A86" w:rsidR="0095536E" w:rsidRPr="00044DC6" w:rsidRDefault="00EC5186" w:rsidP="0095536E">
            <w:pPr>
              <w:spacing w:before="60" w:after="60"/>
              <w:rPr>
                <w:rFonts w:cstheme="minorHAnsi"/>
              </w:rPr>
            </w:pPr>
            <w:r w:rsidRPr="00C23D44">
              <w:rPr>
                <w:rFonts w:cstheme="minorHAnsi"/>
                <w:b/>
                <w:bCs/>
              </w:rPr>
              <w:t xml:space="preserve">Grove Medical Practice </w:t>
            </w:r>
            <w:r w:rsidR="002C7618" w:rsidRPr="00C23D44">
              <w:rPr>
                <w:rFonts w:cstheme="minorHAnsi"/>
                <w:b/>
                <w:bCs/>
              </w:rPr>
              <w:t>Staff</w:t>
            </w:r>
            <w:r w:rsidR="002C7618" w:rsidRPr="00044DC6">
              <w:rPr>
                <w:rFonts w:cstheme="minorHAnsi"/>
              </w:rPr>
              <w:t xml:space="preserve">: </w:t>
            </w:r>
            <w:r w:rsidR="0095536E" w:rsidRPr="00044DC6">
              <w:rPr>
                <w:rFonts w:cstheme="minorHAnsi"/>
              </w:rPr>
              <w:t xml:space="preserve"> </w:t>
            </w:r>
            <w:r w:rsidR="000F3A30" w:rsidRPr="00044DC6">
              <w:rPr>
                <w:rFonts w:cstheme="minorHAnsi"/>
              </w:rPr>
              <w:t>Simon Stitson (SS)</w:t>
            </w:r>
            <w:r w:rsidR="004B1732" w:rsidRPr="00044DC6">
              <w:rPr>
                <w:rFonts w:cstheme="minorHAnsi"/>
              </w:rPr>
              <w:t>, Dr Jo Pritchard (Dr JP)</w:t>
            </w:r>
          </w:p>
        </w:tc>
      </w:tr>
      <w:tr w:rsidR="0095536E" w:rsidRPr="00044DC6" w14:paraId="72F166F1" w14:textId="77777777" w:rsidTr="00B034CD">
        <w:tc>
          <w:tcPr>
            <w:tcW w:w="9640" w:type="dxa"/>
          </w:tcPr>
          <w:p w14:paraId="2FEB5A3B" w14:textId="385E25BF" w:rsidR="00883BDA" w:rsidRPr="00044DC6" w:rsidRDefault="0095536E" w:rsidP="009C7CCA">
            <w:pPr>
              <w:spacing w:before="60" w:after="60"/>
              <w:rPr>
                <w:rFonts w:cstheme="minorHAnsi"/>
              </w:rPr>
            </w:pPr>
            <w:r w:rsidRPr="00C23D44">
              <w:rPr>
                <w:rFonts w:cstheme="minorHAnsi"/>
                <w:b/>
                <w:bCs/>
              </w:rPr>
              <w:t>PGG members</w:t>
            </w:r>
            <w:r w:rsidRPr="00044DC6">
              <w:rPr>
                <w:rFonts w:cstheme="minorHAnsi"/>
              </w:rPr>
              <w:t xml:space="preserve">: </w:t>
            </w:r>
            <w:r w:rsidR="002C7618" w:rsidRPr="00044DC6">
              <w:rPr>
                <w:rFonts w:cstheme="minorHAnsi"/>
              </w:rPr>
              <w:t xml:space="preserve">Chair - </w:t>
            </w:r>
            <w:r w:rsidR="00120905" w:rsidRPr="00044DC6">
              <w:rPr>
                <w:rFonts w:cstheme="minorHAnsi"/>
              </w:rPr>
              <w:t xml:space="preserve">Maggie Nicol (MN), </w:t>
            </w:r>
            <w:r w:rsidR="00883BDA" w:rsidRPr="00044DC6">
              <w:rPr>
                <w:rFonts w:cstheme="minorHAnsi"/>
              </w:rPr>
              <w:t>Ann Asquith (AA),</w:t>
            </w:r>
            <w:r w:rsidR="00EC5186" w:rsidRPr="00044DC6">
              <w:rPr>
                <w:rFonts w:cstheme="minorHAnsi"/>
              </w:rPr>
              <w:t xml:space="preserve"> Paul Calvert (PC), </w:t>
            </w:r>
            <w:r w:rsidR="00883BDA" w:rsidRPr="00044DC6">
              <w:rPr>
                <w:rFonts w:cstheme="minorHAnsi"/>
              </w:rPr>
              <w:t xml:space="preserve">Helen Clark (HC), </w:t>
            </w:r>
            <w:r w:rsidR="006D0A56">
              <w:rPr>
                <w:rFonts w:cstheme="minorHAnsi"/>
              </w:rPr>
              <w:t xml:space="preserve">Helen Dye (HD), </w:t>
            </w:r>
            <w:r w:rsidR="00120905" w:rsidRPr="00044DC6">
              <w:rPr>
                <w:rFonts w:cstheme="minorHAnsi"/>
              </w:rPr>
              <w:t xml:space="preserve">Margi </w:t>
            </w:r>
            <w:proofErr w:type="spellStart"/>
            <w:r w:rsidR="00120905" w:rsidRPr="00044DC6">
              <w:rPr>
                <w:rFonts w:cstheme="minorHAnsi"/>
              </w:rPr>
              <w:t>Fosh</w:t>
            </w:r>
            <w:proofErr w:type="spellEnd"/>
            <w:r w:rsidR="00120905" w:rsidRPr="00044DC6">
              <w:rPr>
                <w:rFonts w:cstheme="minorHAnsi"/>
              </w:rPr>
              <w:t xml:space="preserve"> (MF)</w:t>
            </w:r>
            <w:r w:rsidR="00120905">
              <w:rPr>
                <w:rFonts w:cstheme="minorHAnsi"/>
              </w:rPr>
              <w:t xml:space="preserve">, </w:t>
            </w:r>
            <w:r w:rsidR="00883BDA" w:rsidRPr="00044DC6">
              <w:rPr>
                <w:rFonts w:cstheme="minorHAnsi"/>
              </w:rPr>
              <w:t xml:space="preserve">John George (JG), </w:t>
            </w:r>
            <w:r w:rsidR="00142179" w:rsidRPr="00044DC6">
              <w:rPr>
                <w:rFonts w:cstheme="minorHAnsi"/>
              </w:rPr>
              <w:t xml:space="preserve">Keith </w:t>
            </w:r>
            <w:proofErr w:type="spellStart"/>
            <w:r w:rsidR="00142179" w:rsidRPr="00044DC6">
              <w:rPr>
                <w:rFonts w:cstheme="minorHAnsi"/>
              </w:rPr>
              <w:t>Grimwade</w:t>
            </w:r>
            <w:proofErr w:type="spellEnd"/>
            <w:r w:rsidR="00142179" w:rsidRPr="00044DC6">
              <w:rPr>
                <w:rFonts w:cstheme="minorHAnsi"/>
              </w:rPr>
              <w:t xml:space="preserve"> (KG), </w:t>
            </w:r>
            <w:r w:rsidR="00120905">
              <w:rPr>
                <w:rFonts w:cstheme="minorHAnsi"/>
              </w:rPr>
              <w:t xml:space="preserve">Nick Irish (NI), </w:t>
            </w:r>
            <w:r w:rsidR="006D0A56">
              <w:rPr>
                <w:rFonts w:cstheme="minorHAnsi"/>
              </w:rPr>
              <w:t xml:space="preserve">Peter Keen (PK), </w:t>
            </w:r>
            <w:r w:rsidR="00E3554D" w:rsidRPr="00044DC6">
              <w:rPr>
                <w:rFonts w:cstheme="minorHAnsi"/>
              </w:rPr>
              <w:t xml:space="preserve">Penny </w:t>
            </w:r>
            <w:r w:rsidRPr="00044DC6">
              <w:rPr>
                <w:rFonts w:cstheme="minorHAnsi"/>
              </w:rPr>
              <w:t xml:space="preserve">Leigh-Brown (PL-B), </w:t>
            </w:r>
            <w:r w:rsidR="00F20E8F">
              <w:rPr>
                <w:rFonts w:cstheme="minorHAnsi"/>
              </w:rPr>
              <w:t>Vi Parkinson</w:t>
            </w:r>
            <w:r w:rsidR="006D0A56">
              <w:rPr>
                <w:rFonts w:cstheme="minorHAnsi"/>
              </w:rPr>
              <w:t xml:space="preserve"> (VP)</w:t>
            </w:r>
            <w:r w:rsidR="00F20E8F">
              <w:rPr>
                <w:rFonts w:cstheme="minorHAnsi"/>
              </w:rPr>
              <w:t xml:space="preserve">, </w:t>
            </w:r>
            <w:r w:rsidR="00EC5186" w:rsidRPr="00044DC6">
              <w:rPr>
                <w:rFonts w:cstheme="minorHAnsi"/>
              </w:rPr>
              <w:t xml:space="preserve">Margaret Redgrave (MR), </w:t>
            </w:r>
            <w:r w:rsidR="00E11C3A" w:rsidRPr="00044DC6">
              <w:rPr>
                <w:rFonts w:cstheme="minorHAnsi"/>
              </w:rPr>
              <w:t xml:space="preserve">Allen Schofield (AS), </w:t>
            </w:r>
            <w:r w:rsidR="00120905" w:rsidRPr="00FE5D1B">
              <w:rPr>
                <w:rFonts w:cstheme="minorHAnsi"/>
              </w:rPr>
              <w:t>Juli</w:t>
            </w:r>
            <w:r w:rsidR="006D0A56">
              <w:rPr>
                <w:rFonts w:cstheme="minorHAnsi"/>
              </w:rPr>
              <w:t>e</w:t>
            </w:r>
            <w:r w:rsidR="00120905" w:rsidRPr="00FE5D1B">
              <w:rPr>
                <w:rFonts w:cstheme="minorHAnsi"/>
              </w:rPr>
              <w:t xml:space="preserve"> Sussex</w:t>
            </w:r>
            <w:r w:rsidR="00120905" w:rsidRPr="00044DC6">
              <w:rPr>
                <w:rFonts w:cstheme="minorHAnsi"/>
              </w:rPr>
              <w:t xml:space="preserve"> </w:t>
            </w:r>
            <w:r w:rsidR="00120905">
              <w:rPr>
                <w:rFonts w:cstheme="minorHAnsi"/>
              </w:rPr>
              <w:t xml:space="preserve">(JS), </w:t>
            </w:r>
            <w:r w:rsidR="00E11C3A" w:rsidRPr="00044DC6">
              <w:rPr>
                <w:rFonts w:cstheme="minorHAnsi"/>
              </w:rPr>
              <w:t>Derrick Spencer-Briggs (DSB)</w:t>
            </w:r>
            <w:r w:rsidR="0032325D" w:rsidRPr="00044DC6">
              <w:rPr>
                <w:rFonts w:cstheme="minorHAnsi"/>
              </w:rPr>
              <w:t xml:space="preserve"> </w:t>
            </w:r>
            <w:r w:rsidR="00EC5186" w:rsidRPr="00044DC6">
              <w:rPr>
                <w:rFonts w:cstheme="minorHAnsi"/>
              </w:rPr>
              <w:t>Mike Walker (MW)</w:t>
            </w:r>
            <w:r w:rsidR="00883BDA" w:rsidRPr="00044DC6">
              <w:rPr>
                <w:rFonts w:cstheme="minorHAnsi"/>
              </w:rPr>
              <w:t>, Wendy Wilson (WW)</w:t>
            </w:r>
            <w:r w:rsidR="00120905">
              <w:rPr>
                <w:rFonts w:cstheme="minorHAnsi"/>
              </w:rPr>
              <w:t>,</w:t>
            </w:r>
            <w:r w:rsidR="00120905" w:rsidRPr="00044DC6">
              <w:rPr>
                <w:rFonts w:cstheme="minorHAnsi"/>
              </w:rPr>
              <w:t xml:space="preserve"> Tina Yates</w:t>
            </w:r>
            <w:r w:rsidR="00120905">
              <w:rPr>
                <w:rFonts w:cstheme="minorHAnsi"/>
              </w:rPr>
              <w:t xml:space="preserve"> (TY)</w:t>
            </w:r>
            <w:r w:rsidR="006D0A56">
              <w:rPr>
                <w:rFonts w:cstheme="minorHAnsi"/>
              </w:rPr>
              <w:t>.</w:t>
            </w:r>
          </w:p>
        </w:tc>
      </w:tr>
      <w:tr w:rsidR="0095536E" w:rsidRPr="00044DC6" w14:paraId="652727D1" w14:textId="77777777" w:rsidTr="00B034CD">
        <w:tc>
          <w:tcPr>
            <w:tcW w:w="9640" w:type="dxa"/>
          </w:tcPr>
          <w:p w14:paraId="66C315C6" w14:textId="521EAACF" w:rsidR="00872F8E" w:rsidRPr="00044DC6" w:rsidRDefault="00317726" w:rsidP="00E3554D">
            <w:pPr>
              <w:spacing w:before="60" w:after="60"/>
              <w:rPr>
                <w:rFonts w:cstheme="minorHAnsi"/>
              </w:rPr>
            </w:pPr>
            <w:r w:rsidRPr="00044DC6">
              <w:rPr>
                <w:rFonts w:cstheme="minorHAnsi"/>
                <w:b/>
              </w:rPr>
              <w:t>1. Apologies</w:t>
            </w:r>
            <w:r w:rsidR="0001267D">
              <w:rPr>
                <w:rFonts w:cstheme="minorHAnsi"/>
                <w:b/>
              </w:rPr>
              <w:t>:</w:t>
            </w:r>
            <w:r w:rsidRPr="00044DC6">
              <w:rPr>
                <w:rFonts w:cstheme="minorHAnsi"/>
              </w:rPr>
              <w:t xml:space="preserve"> </w:t>
            </w:r>
            <w:r w:rsidR="0001267D" w:rsidRPr="00044DC6">
              <w:rPr>
                <w:rFonts w:cstheme="minorHAnsi"/>
              </w:rPr>
              <w:t xml:space="preserve">Peter </w:t>
            </w:r>
            <w:r w:rsidR="0001267D" w:rsidRPr="00FE5D1B">
              <w:rPr>
                <w:rFonts w:cstheme="minorHAnsi"/>
              </w:rPr>
              <w:t>Brewer</w:t>
            </w:r>
            <w:r w:rsidR="0001267D">
              <w:rPr>
                <w:rFonts w:cstheme="minorHAnsi"/>
              </w:rPr>
              <w:t>,</w:t>
            </w:r>
            <w:r w:rsidR="0001267D" w:rsidRPr="00044DC6">
              <w:rPr>
                <w:rFonts w:cstheme="minorHAnsi"/>
              </w:rPr>
              <w:t xml:space="preserve"> Lesley </w:t>
            </w:r>
            <w:proofErr w:type="spellStart"/>
            <w:r w:rsidR="0001267D" w:rsidRPr="00044DC6">
              <w:rPr>
                <w:rFonts w:cstheme="minorHAnsi"/>
              </w:rPr>
              <w:t>Caddoo</w:t>
            </w:r>
            <w:proofErr w:type="spellEnd"/>
            <w:r w:rsidR="0001267D">
              <w:rPr>
                <w:rFonts w:cstheme="minorHAnsi"/>
              </w:rPr>
              <w:t>,</w:t>
            </w:r>
            <w:r w:rsidR="0001267D" w:rsidRPr="00044DC6">
              <w:rPr>
                <w:rFonts w:cstheme="minorHAnsi"/>
              </w:rPr>
              <w:t xml:space="preserve"> Karen Clapp, Lisa </w:t>
            </w:r>
            <w:proofErr w:type="spellStart"/>
            <w:r w:rsidR="0001267D" w:rsidRPr="00044DC6">
              <w:rPr>
                <w:rFonts w:cstheme="minorHAnsi"/>
              </w:rPr>
              <w:t>Dorward</w:t>
            </w:r>
            <w:proofErr w:type="spellEnd"/>
            <w:r w:rsidR="0001267D">
              <w:rPr>
                <w:rFonts w:cstheme="minorHAnsi"/>
              </w:rPr>
              <w:t xml:space="preserve">, Susan </w:t>
            </w:r>
            <w:proofErr w:type="spellStart"/>
            <w:r w:rsidR="0001267D">
              <w:rPr>
                <w:rFonts w:cstheme="minorHAnsi"/>
              </w:rPr>
              <w:t>Hemmah</w:t>
            </w:r>
            <w:proofErr w:type="spellEnd"/>
            <w:r w:rsidR="0001267D">
              <w:rPr>
                <w:rFonts w:cstheme="minorHAnsi"/>
              </w:rPr>
              <w:t xml:space="preserve">-Barham, Roger Mitchell, Geoff Mullis, </w:t>
            </w:r>
            <w:r w:rsidR="0001267D" w:rsidRPr="00044DC6">
              <w:rPr>
                <w:rFonts w:cstheme="minorHAnsi"/>
              </w:rPr>
              <w:t>Emma Pratt</w:t>
            </w:r>
            <w:r w:rsidR="00C92CD6">
              <w:rPr>
                <w:rFonts w:cstheme="minorHAnsi"/>
              </w:rPr>
              <w:t>.</w:t>
            </w:r>
          </w:p>
        </w:tc>
      </w:tr>
      <w:tr w:rsidR="0095536E" w:rsidRPr="00044DC6" w14:paraId="4C113BE5" w14:textId="77777777" w:rsidTr="00B034CD">
        <w:tc>
          <w:tcPr>
            <w:tcW w:w="9640" w:type="dxa"/>
          </w:tcPr>
          <w:p w14:paraId="02B1C617" w14:textId="7CA56C65" w:rsidR="004E6FA6" w:rsidRDefault="00317726" w:rsidP="0095536E">
            <w:pPr>
              <w:spacing w:before="60" w:after="60"/>
              <w:rPr>
                <w:rFonts w:cstheme="minorHAnsi"/>
              </w:rPr>
            </w:pPr>
            <w:r w:rsidRPr="00044DC6">
              <w:rPr>
                <w:rFonts w:cstheme="minorHAnsi"/>
                <w:b/>
              </w:rPr>
              <w:t>2. Minutes &amp; matters arising</w:t>
            </w:r>
            <w:r w:rsidRPr="00044DC6">
              <w:rPr>
                <w:rFonts w:cstheme="minorHAnsi"/>
              </w:rPr>
              <w:t xml:space="preserve"> </w:t>
            </w:r>
            <w:r>
              <w:rPr>
                <w:rFonts w:cstheme="minorHAnsi"/>
              </w:rPr>
              <w:br/>
            </w:r>
            <w:r w:rsidR="00872F8E" w:rsidRPr="00044DC6">
              <w:rPr>
                <w:rFonts w:cstheme="minorHAnsi"/>
              </w:rPr>
              <w:t xml:space="preserve">There </w:t>
            </w:r>
            <w:r w:rsidR="00344F9C" w:rsidRPr="00044DC6">
              <w:rPr>
                <w:rFonts w:cstheme="minorHAnsi"/>
              </w:rPr>
              <w:t xml:space="preserve">were </w:t>
            </w:r>
            <w:r w:rsidR="0001267D">
              <w:rPr>
                <w:rFonts w:cstheme="minorHAnsi"/>
              </w:rPr>
              <w:t>2</w:t>
            </w:r>
            <w:r w:rsidR="00872F8E" w:rsidRPr="00044DC6">
              <w:rPr>
                <w:rFonts w:cstheme="minorHAnsi"/>
              </w:rPr>
              <w:t xml:space="preserve"> </w:t>
            </w:r>
            <w:r w:rsidR="0001267D" w:rsidRPr="00044DC6">
              <w:rPr>
                <w:rFonts w:cstheme="minorHAnsi"/>
              </w:rPr>
              <w:t>matters</w:t>
            </w:r>
            <w:r w:rsidR="00872F8E" w:rsidRPr="00044DC6">
              <w:rPr>
                <w:rFonts w:cstheme="minorHAnsi"/>
              </w:rPr>
              <w:t xml:space="preserve"> </w:t>
            </w:r>
            <w:r w:rsidR="00044DC6" w:rsidRPr="00044DC6">
              <w:rPr>
                <w:rFonts w:cstheme="minorHAnsi"/>
              </w:rPr>
              <w:t>arising</w:t>
            </w:r>
            <w:r w:rsidR="00C92CD6">
              <w:rPr>
                <w:rFonts w:cstheme="minorHAnsi"/>
              </w:rPr>
              <w:t xml:space="preserve"> from the minutes of the meeting on 19.1.22</w:t>
            </w:r>
            <w:r w:rsidR="0001267D">
              <w:rPr>
                <w:rFonts w:cstheme="minorHAnsi"/>
              </w:rPr>
              <w:t>:</w:t>
            </w:r>
          </w:p>
          <w:p w14:paraId="1F54DEFE" w14:textId="0B68AD8F" w:rsidR="0001267D" w:rsidRDefault="0001267D" w:rsidP="0095536E">
            <w:pPr>
              <w:spacing w:before="60" w:after="60"/>
              <w:rPr>
                <w:rFonts w:cstheme="minorHAnsi"/>
              </w:rPr>
            </w:pPr>
            <w:r w:rsidRPr="00DA3355">
              <w:rPr>
                <w:rFonts w:cstheme="minorHAnsi"/>
                <w:b/>
                <w:bCs/>
              </w:rPr>
              <w:t xml:space="preserve">Practice </w:t>
            </w:r>
            <w:r w:rsidR="00DA3355" w:rsidRPr="00DA3355">
              <w:rPr>
                <w:rFonts w:cstheme="minorHAnsi"/>
                <w:b/>
                <w:bCs/>
              </w:rPr>
              <w:t>M</w:t>
            </w:r>
            <w:r w:rsidRPr="00DA3355">
              <w:rPr>
                <w:rFonts w:cstheme="minorHAnsi"/>
                <w:b/>
                <w:bCs/>
              </w:rPr>
              <w:t xml:space="preserve">anager </w:t>
            </w:r>
            <w:r w:rsidR="00DA3355" w:rsidRPr="00DA3355">
              <w:rPr>
                <w:rFonts w:cstheme="minorHAnsi"/>
                <w:b/>
                <w:bCs/>
              </w:rPr>
              <w:t>Report</w:t>
            </w:r>
            <w:r w:rsidR="00C92CD6">
              <w:rPr>
                <w:rFonts w:cstheme="minorHAnsi"/>
                <w:b/>
                <w:bCs/>
              </w:rPr>
              <w:t xml:space="preserve"> -</w:t>
            </w:r>
            <w:r w:rsidRPr="00DA3355">
              <w:rPr>
                <w:rFonts w:cstheme="minorHAnsi"/>
                <w:b/>
                <w:bCs/>
              </w:rPr>
              <w:t xml:space="preserve"> bullet point 2.</w:t>
            </w:r>
            <w:r>
              <w:rPr>
                <w:rFonts w:cstheme="minorHAnsi"/>
              </w:rPr>
              <w:t xml:space="preserve"> The Help Desk telephone number is no longer active and has been replaced with an online portal </w:t>
            </w:r>
            <w:hyperlink r:id="rId7" w:history="1">
              <w:r w:rsidR="00DA3355" w:rsidRPr="00BA1F01">
                <w:rPr>
                  <w:rStyle w:val="Hyperlink"/>
                  <w:rFonts w:cstheme="minorHAnsi"/>
                </w:rPr>
                <w:t>www.myplannedcare.nhs.uk</w:t>
              </w:r>
            </w:hyperlink>
            <w:r w:rsidR="00DA3355">
              <w:rPr>
                <w:rFonts w:cstheme="minorHAnsi"/>
              </w:rPr>
              <w:t xml:space="preserve"> . </w:t>
            </w:r>
            <w:r w:rsidR="00C92CD6">
              <w:rPr>
                <w:rFonts w:cstheme="minorHAnsi"/>
              </w:rPr>
              <w:t>See also</w:t>
            </w:r>
            <w:r w:rsidR="00DA3355">
              <w:rPr>
                <w:rFonts w:cstheme="minorHAnsi"/>
              </w:rPr>
              <w:t xml:space="preserve"> 3</w:t>
            </w:r>
            <w:r w:rsidR="00C92CD6">
              <w:rPr>
                <w:rFonts w:cstheme="minorHAnsi"/>
              </w:rPr>
              <w:t>c</w:t>
            </w:r>
            <w:r w:rsidR="00DA3355">
              <w:rPr>
                <w:rFonts w:cstheme="minorHAnsi"/>
              </w:rPr>
              <w:t xml:space="preserve"> below.</w:t>
            </w:r>
          </w:p>
          <w:p w14:paraId="142E376E" w14:textId="781C148B" w:rsidR="00DA3355" w:rsidRPr="00044DC6" w:rsidRDefault="00DA3355" w:rsidP="0095536E">
            <w:pPr>
              <w:spacing w:before="60" w:after="60"/>
              <w:rPr>
                <w:rFonts w:cstheme="minorHAnsi"/>
              </w:rPr>
            </w:pPr>
            <w:r w:rsidRPr="00DA3355">
              <w:rPr>
                <w:rFonts w:cstheme="minorHAnsi"/>
                <w:b/>
                <w:bCs/>
              </w:rPr>
              <w:t>AOB</w:t>
            </w:r>
            <w:r w:rsidR="00C92CD6">
              <w:rPr>
                <w:rFonts w:cstheme="minorHAnsi"/>
                <w:b/>
                <w:bCs/>
              </w:rPr>
              <w:t xml:space="preserve"> -</w:t>
            </w:r>
            <w:r w:rsidRPr="00DA3355">
              <w:rPr>
                <w:rFonts w:cstheme="minorHAnsi"/>
                <w:b/>
                <w:bCs/>
              </w:rPr>
              <w:t xml:space="preserve"> Volunteering</w:t>
            </w:r>
            <w:r>
              <w:rPr>
                <w:rFonts w:cstheme="minorHAnsi"/>
              </w:rPr>
              <w:t>. Only 3 members of the PPG put themselves forward as volunteers</w:t>
            </w:r>
            <w:r w:rsidR="00330652">
              <w:rPr>
                <w:rFonts w:cstheme="minorHAnsi"/>
              </w:rPr>
              <w:t xml:space="preserve">. MN did do a morning in the lobby helping patients to use the screen check in process. SS confirmed that this was very helpful and significantly reduced the traffic to the reception desk. </w:t>
            </w:r>
            <w:r w:rsidR="00330652" w:rsidRPr="00F47EE2">
              <w:rPr>
                <w:rFonts w:cstheme="minorHAnsi"/>
                <w:b/>
                <w:bCs/>
              </w:rPr>
              <w:t>If you would like to volunteer</w:t>
            </w:r>
            <w:r w:rsidR="00330652">
              <w:rPr>
                <w:rFonts w:cstheme="minorHAnsi"/>
              </w:rPr>
              <w:t xml:space="preserve"> to help in this way, please let MN know.</w:t>
            </w:r>
            <w:r w:rsidR="003E6962">
              <w:rPr>
                <w:rFonts w:cstheme="minorHAnsi"/>
              </w:rPr>
              <w:br/>
            </w:r>
          </w:p>
        </w:tc>
      </w:tr>
      <w:tr w:rsidR="0095536E" w:rsidRPr="00044DC6" w14:paraId="504907F2" w14:textId="77777777" w:rsidTr="00B034CD">
        <w:tc>
          <w:tcPr>
            <w:tcW w:w="9640" w:type="dxa"/>
          </w:tcPr>
          <w:p w14:paraId="566063EF" w14:textId="244769F4" w:rsidR="00BF36A1" w:rsidRPr="00044DC6" w:rsidRDefault="00317726" w:rsidP="00342731">
            <w:pPr>
              <w:spacing w:before="60" w:after="60" w:line="276" w:lineRule="auto"/>
              <w:rPr>
                <w:rFonts w:cstheme="minorHAnsi"/>
              </w:rPr>
            </w:pPr>
            <w:r w:rsidRPr="00044DC6">
              <w:rPr>
                <w:rFonts w:cstheme="minorHAnsi"/>
                <w:b/>
              </w:rPr>
              <w:t>3. Practice Business Manager report (SS)</w:t>
            </w:r>
            <w:r>
              <w:rPr>
                <w:rFonts w:cstheme="minorHAnsi"/>
                <w:b/>
              </w:rPr>
              <w:br/>
            </w:r>
            <w:r w:rsidR="00344F9C" w:rsidRPr="00044DC6">
              <w:rPr>
                <w:rFonts w:cstheme="minorHAnsi"/>
              </w:rPr>
              <w:t xml:space="preserve">SS presented a comprehensive update of Grove Medical Practice. The full presentation is attached </w:t>
            </w:r>
            <w:r w:rsidR="005B670C" w:rsidRPr="00044DC6">
              <w:rPr>
                <w:rFonts w:cstheme="minorHAnsi"/>
              </w:rPr>
              <w:t>but in summary</w:t>
            </w:r>
            <w:r w:rsidR="00344F9C" w:rsidRPr="00044DC6">
              <w:rPr>
                <w:rFonts w:cstheme="minorHAnsi"/>
              </w:rPr>
              <w:t>:</w:t>
            </w:r>
          </w:p>
          <w:p w14:paraId="6ED9C6E5" w14:textId="2AE66AE2" w:rsidR="00CB1D00" w:rsidRPr="00CB1D00" w:rsidRDefault="00CB1D00" w:rsidP="00C92CD6">
            <w:pPr>
              <w:pStyle w:val="ListParagraph"/>
              <w:numPr>
                <w:ilvl w:val="0"/>
                <w:numId w:val="6"/>
              </w:numPr>
              <w:spacing w:before="60" w:after="60"/>
              <w:rPr>
                <w:rFonts w:cstheme="minorHAnsi"/>
                <w:b/>
                <w:bCs/>
              </w:rPr>
            </w:pPr>
            <w:r w:rsidRPr="00CB1D00">
              <w:rPr>
                <w:rFonts w:cstheme="minorHAnsi"/>
                <w:b/>
                <w:bCs/>
              </w:rPr>
              <w:t xml:space="preserve">KLINIK </w:t>
            </w:r>
            <w:r>
              <w:rPr>
                <w:rFonts w:cstheme="minorHAnsi"/>
              </w:rPr>
              <w:t xml:space="preserve">is planned to work alongside the telephone system. </w:t>
            </w:r>
            <w:r w:rsidRPr="009376D5">
              <w:rPr>
                <w:rFonts w:cstheme="minorHAnsi"/>
                <w:b/>
                <w:bCs/>
              </w:rPr>
              <w:t>It will never replace the telephone system</w:t>
            </w:r>
            <w:r>
              <w:rPr>
                <w:rFonts w:cstheme="minorHAnsi"/>
              </w:rPr>
              <w:t xml:space="preserve"> but evidence elsewhere in the UK suggests that it can reduce telephone calls by 30%. No launch date yet. </w:t>
            </w:r>
            <w:r w:rsidR="00D31312">
              <w:rPr>
                <w:rFonts w:cstheme="minorHAnsi"/>
              </w:rPr>
              <w:t xml:space="preserve">PK was concerned that the company was small, currently loss making and utilises artificial intelligence. SS commented that all systems like 111 use AI. HD was concerned about the danger of digital exclusion. She also wanted the PPG to be more involved with development of services. SS stressed that </w:t>
            </w:r>
            <w:r w:rsidR="00D31312" w:rsidRPr="00C92CD6">
              <w:rPr>
                <w:rFonts w:cstheme="minorHAnsi"/>
                <w:b/>
                <w:bCs/>
              </w:rPr>
              <w:t>KLINIK will not replace telephone system</w:t>
            </w:r>
            <w:r w:rsidR="00D31312">
              <w:rPr>
                <w:rFonts w:cstheme="minorHAnsi"/>
              </w:rPr>
              <w:t xml:space="preserve">. The </w:t>
            </w:r>
            <w:r>
              <w:rPr>
                <w:rFonts w:cstheme="minorHAnsi"/>
              </w:rPr>
              <w:t>PPG group will be invited to test the system when the time comes.</w:t>
            </w:r>
            <w:r w:rsidR="00D31312">
              <w:rPr>
                <w:rFonts w:cstheme="minorHAnsi"/>
              </w:rPr>
              <w:t xml:space="preserve"> JG asked about the cost of KLINIK and who would deal with the incoming information. SS stated that funding is from NHS Digital and not from current services</w:t>
            </w:r>
            <w:r w:rsidR="00354E4C">
              <w:rPr>
                <w:rFonts w:cstheme="minorHAnsi"/>
              </w:rPr>
              <w:t xml:space="preserve">. The service will </w:t>
            </w:r>
            <w:r w:rsidR="00C415F5">
              <w:rPr>
                <w:rFonts w:cstheme="minorHAnsi"/>
              </w:rPr>
              <w:t>only be available during working hours and so there will not be a huge backlog to deal with on Monday mornings.</w:t>
            </w:r>
            <w:r w:rsidR="00441A75">
              <w:rPr>
                <w:rFonts w:cstheme="minorHAnsi"/>
              </w:rPr>
              <w:t xml:space="preserve"> It is hoped that KLINIK will </w:t>
            </w:r>
            <w:r w:rsidR="00C92CD6">
              <w:rPr>
                <w:rFonts w:cstheme="minorHAnsi"/>
              </w:rPr>
              <w:t xml:space="preserve">also </w:t>
            </w:r>
            <w:r w:rsidR="00441A75">
              <w:rPr>
                <w:rFonts w:cstheme="minorHAnsi"/>
              </w:rPr>
              <w:t>help with continuity and patients ‘seeing’ the same clinician.</w:t>
            </w:r>
          </w:p>
          <w:p w14:paraId="4D703730" w14:textId="5E706317" w:rsidR="00344F9C" w:rsidRPr="000A5E85" w:rsidRDefault="00344F9C" w:rsidP="000A5E85">
            <w:pPr>
              <w:pStyle w:val="ListParagraph"/>
              <w:numPr>
                <w:ilvl w:val="0"/>
                <w:numId w:val="6"/>
              </w:numPr>
              <w:spacing w:before="60" w:after="60"/>
              <w:rPr>
                <w:rFonts w:cstheme="minorHAnsi"/>
              </w:rPr>
            </w:pPr>
            <w:r w:rsidRPr="00044DC6">
              <w:rPr>
                <w:rFonts w:cstheme="minorHAnsi"/>
                <w:b/>
                <w:bCs/>
              </w:rPr>
              <w:t>Sustained demand</w:t>
            </w:r>
            <w:r w:rsidRPr="00044DC6">
              <w:rPr>
                <w:rFonts w:cstheme="minorHAnsi"/>
              </w:rPr>
              <w:t xml:space="preserve"> </w:t>
            </w:r>
            <w:r w:rsidR="00F47EE2">
              <w:rPr>
                <w:rFonts w:cstheme="minorHAnsi"/>
              </w:rPr>
              <w:t xml:space="preserve">means that the peak over the Easter period was close to that seen in winter. </w:t>
            </w:r>
            <w:r w:rsidR="00CB1D00">
              <w:rPr>
                <w:rFonts w:cstheme="minorHAnsi"/>
              </w:rPr>
              <w:t xml:space="preserve">Staff sickness </w:t>
            </w:r>
            <w:r w:rsidR="00C415F5">
              <w:rPr>
                <w:rFonts w:cstheme="minorHAnsi"/>
              </w:rPr>
              <w:t xml:space="preserve">(12%), </w:t>
            </w:r>
            <w:r w:rsidR="00CB1D00">
              <w:rPr>
                <w:rFonts w:cstheme="minorHAnsi"/>
              </w:rPr>
              <w:t xml:space="preserve">the </w:t>
            </w:r>
            <w:r w:rsidR="00C415F5">
              <w:rPr>
                <w:rFonts w:cstheme="minorHAnsi"/>
              </w:rPr>
              <w:t>recent spread of Covid in the area, and sustained demand</w:t>
            </w:r>
            <w:r w:rsidR="00F3330B">
              <w:rPr>
                <w:rFonts w:cstheme="minorHAnsi"/>
              </w:rPr>
              <w:t xml:space="preserve"> with more complex cases</w:t>
            </w:r>
            <w:r w:rsidR="00C415F5">
              <w:rPr>
                <w:rFonts w:cstheme="minorHAnsi"/>
              </w:rPr>
              <w:t xml:space="preserve"> are responsible for long delays on the telephone. </w:t>
            </w:r>
            <w:r w:rsidR="00F3330B">
              <w:rPr>
                <w:rFonts w:cstheme="minorHAnsi"/>
              </w:rPr>
              <w:t xml:space="preserve">HC asked how many staff were available to deal with the peak 431 appointments. SS usually 8 or 9 staff, each dealing with approximately 40 appointments a day. SS said that on a Monday morning it is common for 20 – 30 calls in the first 10 minutes. Online appointments are released at midnight each day and are quickly snapped up. </w:t>
            </w:r>
            <w:r w:rsidR="007476BD">
              <w:rPr>
                <w:rFonts w:cstheme="minorHAnsi"/>
              </w:rPr>
              <w:br/>
            </w:r>
            <w:r w:rsidR="00F3330B">
              <w:rPr>
                <w:rFonts w:cstheme="minorHAnsi"/>
              </w:rPr>
              <w:t xml:space="preserve">PL-B reported that the telephone call back system did not work for her and neither did booking online. SS reported that there are some glitches with the system, but most </w:t>
            </w:r>
            <w:r w:rsidR="000A5E85">
              <w:rPr>
                <w:rFonts w:cstheme="minorHAnsi"/>
              </w:rPr>
              <w:t xml:space="preserve">patients </w:t>
            </w:r>
            <w:r w:rsidR="00F3330B">
              <w:rPr>
                <w:rFonts w:cstheme="minorHAnsi"/>
              </w:rPr>
              <w:t>receive a call back</w:t>
            </w:r>
            <w:r w:rsidR="007476BD">
              <w:rPr>
                <w:rFonts w:cstheme="minorHAnsi"/>
              </w:rPr>
              <w:t xml:space="preserve">. You do need to </w:t>
            </w:r>
            <w:r w:rsidR="000A5E85">
              <w:rPr>
                <w:rFonts w:cstheme="minorHAnsi"/>
              </w:rPr>
              <w:t xml:space="preserve">follow the procedure and </w:t>
            </w:r>
            <w:r w:rsidR="007476BD">
              <w:rPr>
                <w:rFonts w:cstheme="minorHAnsi"/>
              </w:rPr>
              <w:t>confirm your number in order to request call back</w:t>
            </w:r>
            <w:r w:rsidR="00F3330B">
              <w:rPr>
                <w:rFonts w:cstheme="minorHAnsi"/>
              </w:rPr>
              <w:t xml:space="preserve">. If booking online through the NHS app you should receive a </w:t>
            </w:r>
            <w:r w:rsidR="00CC3A60">
              <w:rPr>
                <w:rFonts w:cstheme="minorHAnsi"/>
              </w:rPr>
              <w:t xml:space="preserve">confirmation. It is a good idea to log back in and check that your appointment appears in your list. </w:t>
            </w:r>
            <w:r w:rsidR="000A5E85">
              <w:rPr>
                <w:rFonts w:cstheme="minorHAnsi"/>
              </w:rPr>
              <w:br/>
            </w:r>
            <w:r w:rsidR="00CC3A60" w:rsidRPr="000A5E85">
              <w:rPr>
                <w:rFonts w:cstheme="minorHAnsi"/>
              </w:rPr>
              <w:t xml:space="preserve">JG </w:t>
            </w:r>
            <w:r w:rsidR="00C92CD6" w:rsidRPr="000A5E85">
              <w:rPr>
                <w:rFonts w:cstheme="minorHAnsi"/>
              </w:rPr>
              <w:t>reported</w:t>
            </w:r>
            <w:r w:rsidR="00CC3A60" w:rsidRPr="000A5E85">
              <w:rPr>
                <w:rFonts w:cstheme="minorHAnsi"/>
              </w:rPr>
              <w:t xml:space="preserve"> that the call back system worked well for him but asked how many online appointments </w:t>
            </w:r>
            <w:r w:rsidR="00CC3A60" w:rsidRPr="000A5E85">
              <w:rPr>
                <w:rFonts w:cstheme="minorHAnsi"/>
              </w:rPr>
              <w:lastRenderedPageBreak/>
              <w:t xml:space="preserve">were released each day. SS said that not all appointments show as available to you. PK asked for statistics regarding the wait time for routine appointments and the ratio of face-to-face </w:t>
            </w:r>
            <w:r w:rsidR="00FF53F4" w:rsidRPr="000A5E85">
              <w:rPr>
                <w:rFonts w:cstheme="minorHAnsi"/>
              </w:rPr>
              <w:t>to</w:t>
            </w:r>
            <w:r w:rsidR="00CC3A60" w:rsidRPr="000A5E85">
              <w:rPr>
                <w:rFonts w:cstheme="minorHAnsi"/>
              </w:rPr>
              <w:t xml:space="preserve"> telephone/</w:t>
            </w:r>
            <w:r w:rsidR="00480613" w:rsidRPr="000A5E85">
              <w:rPr>
                <w:rFonts w:cstheme="minorHAnsi"/>
              </w:rPr>
              <w:t xml:space="preserve">video appts. Dr JP commented that F2F </w:t>
            </w:r>
            <w:r w:rsidR="00FF53F4" w:rsidRPr="000A5E85">
              <w:rPr>
                <w:rFonts w:cstheme="minorHAnsi"/>
              </w:rPr>
              <w:t>appointments</w:t>
            </w:r>
            <w:r w:rsidR="00480613" w:rsidRPr="000A5E85">
              <w:rPr>
                <w:rFonts w:cstheme="minorHAnsi"/>
              </w:rPr>
              <w:t xml:space="preserve"> take longer. Currently approximately 15-20% of appointments are F2F.</w:t>
            </w:r>
          </w:p>
          <w:p w14:paraId="0395C4EE" w14:textId="59B34EC8" w:rsidR="00344F9C" w:rsidRPr="00044DC6" w:rsidRDefault="00344F9C" w:rsidP="00C92CD6">
            <w:pPr>
              <w:pStyle w:val="ListParagraph"/>
              <w:numPr>
                <w:ilvl w:val="0"/>
                <w:numId w:val="6"/>
              </w:numPr>
              <w:spacing w:before="60" w:after="60"/>
              <w:rPr>
                <w:rFonts w:cstheme="minorHAnsi"/>
              </w:rPr>
            </w:pPr>
            <w:r w:rsidRPr="00044DC6">
              <w:rPr>
                <w:rFonts w:cstheme="minorHAnsi"/>
                <w:b/>
                <w:bCs/>
              </w:rPr>
              <w:t>New</w:t>
            </w:r>
            <w:r w:rsidR="00F47EE2">
              <w:rPr>
                <w:rFonts w:cstheme="minorHAnsi"/>
                <w:b/>
                <w:bCs/>
              </w:rPr>
              <w:t xml:space="preserve"> Online Portal </w:t>
            </w:r>
            <w:r w:rsidR="00F47EE2" w:rsidRPr="00F47EE2">
              <w:rPr>
                <w:rFonts w:cstheme="minorHAnsi"/>
              </w:rPr>
              <w:t>has replaced</w:t>
            </w:r>
            <w:r w:rsidR="008544D8" w:rsidRPr="00044DC6">
              <w:rPr>
                <w:rFonts w:cstheme="minorHAnsi"/>
                <w:b/>
                <w:bCs/>
              </w:rPr>
              <w:t xml:space="preserve"> </w:t>
            </w:r>
            <w:r w:rsidR="00F47EE2">
              <w:rPr>
                <w:rFonts w:cstheme="minorHAnsi"/>
              </w:rPr>
              <w:t xml:space="preserve">the </w:t>
            </w:r>
            <w:r w:rsidR="008544D8" w:rsidRPr="00F47EE2">
              <w:rPr>
                <w:rFonts w:cstheme="minorHAnsi"/>
              </w:rPr>
              <w:t>Help Desk f</w:t>
            </w:r>
            <w:r w:rsidR="008544D8" w:rsidRPr="00044DC6">
              <w:rPr>
                <w:rFonts w:cstheme="minorHAnsi"/>
              </w:rPr>
              <w:t>or patients awaiting hospital appointments</w:t>
            </w:r>
            <w:r w:rsidR="00F47EE2">
              <w:rPr>
                <w:rFonts w:cstheme="minorHAnsi"/>
              </w:rPr>
              <w:t xml:space="preserve"> </w:t>
            </w:r>
            <w:hyperlink r:id="rId8" w:history="1">
              <w:r w:rsidR="00F47EE2" w:rsidRPr="00BA1F01">
                <w:rPr>
                  <w:rStyle w:val="Hyperlink"/>
                  <w:rFonts w:cstheme="minorHAnsi"/>
                </w:rPr>
                <w:t>www.myplannedcare.nhs.uk</w:t>
              </w:r>
            </w:hyperlink>
            <w:r w:rsidR="00F47EE2">
              <w:rPr>
                <w:rFonts w:cstheme="minorHAnsi"/>
              </w:rPr>
              <w:t xml:space="preserve"> .</w:t>
            </w:r>
            <w:r w:rsidR="00480613">
              <w:rPr>
                <w:rFonts w:cstheme="minorHAnsi"/>
              </w:rPr>
              <w:t xml:space="preserve"> </w:t>
            </w:r>
            <w:r w:rsidR="00441A75">
              <w:rPr>
                <w:rFonts w:cstheme="minorHAnsi"/>
              </w:rPr>
              <w:t>The</w:t>
            </w:r>
            <w:r w:rsidR="000A5E85">
              <w:rPr>
                <w:rFonts w:cstheme="minorHAnsi"/>
              </w:rPr>
              <w:t>re</w:t>
            </w:r>
            <w:r w:rsidR="00441A75">
              <w:rPr>
                <w:rFonts w:cstheme="minorHAnsi"/>
              </w:rPr>
              <w:t xml:space="preserve"> is information about this on the Grove website. </w:t>
            </w:r>
          </w:p>
          <w:p w14:paraId="68FF93FC" w14:textId="587FA3B0" w:rsidR="008544D8" w:rsidRPr="00044DC6" w:rsidRDefault="008544D8" w:rsidP="00C92CD6">
            <w:pPr>
              <w:pStyle w:val="ListParagraph"/>
              <w:numPr>
                <w:ilvl w:val="0"/>
                <w:numId w:val="6"/>
              </w:numPr>
              <w:spacing w:before="60" w:after="60"/>
              <w:rPr>
                <w:rFonts w:cstheme="minorHAnsi"/>
              </w:rPr>
            </w:pPr>
            <w:r w:rsidRPr="00044DC6">
              <w:rPr>
                <w:rFonts w:cstheme="minorHAnsi"/>
                <w:b/>
                <w:bCs/>
              </w:rPr>
              <w:t>New staff</w:t>
            </w:r>
            <w:r w:rsidRPr="00044DC6">
              <w:rPr>
                <w:rFonts w:cstheme="minorHAnsi"/>
              </w:rPr>
              <w:t xml:space="preserve">: </w:t>
            </w:r>
            <w:r w:rsidR="00441A75">
              <w:rPr>
                <w:rFonts w:cstheme="minorHAnsi"/>
              </w:rPr>
              <w:t xml:space="preserve">Dr John Caswell, previously a partner at The Old Exchange, has returned to practice. </w:t>
            </w:r>
            <w:r w:rsidR="00477DE3">
              <w:rPr>
                <w:rFonts w:cstheme="minorHAnsi"/>
              </w:rPr>
              <w:t>Several staff including</w:t>
            </w:r>
            <w:r w:rsidR="00441A75">
              <w:rPr>
                <w:rFonts w:cstheme="minorHAnsi"/>
              </w:rPr>
              <w:t xml:space="preserve"> </w:t>
            </w:r>
            <w:r w:rsidR="00477DE3">
              <w:rPr>
                <w:rFonts w:cstheme="minorHAnsi"/>
              </w:rPr>
              <w:t xml:space="preserve">2 </w:t>
            </w:r>
            <w:r w:rsidR="00441A75">
              <w:rPr>
                <w:rFonts w:cstheme="minorHAnsi"/>
              </w:rPr>
              <w:t>Health and Wellbeing Coaches and a Social Prescriber</w:t>
            </w:r>
            <w:r w:rsidR="00477DE3">
              <w:rPr>
                <w:rFonts w:cstheme="minorHAnsi"/>
              </w:rPr>
              <w:t xml:space="preserve"> Link Worker</w:t>
            </w:r>
            <w:r w:rsidR="00441A75">
              <w:rPr>
                <w:rFonts w:cstheme="minorHAnsi"/>
              </w:rPr>
              <w:t xml:space="preserve"> </w:t>
            </w:r>
            <w:r w:rsidR="00477DE3">
              <w:rPr>
                <w:rFonts w:cstheme="minorHAnsi"/>
              </w:rPr>
              <w:t xml:space="preserve">have been appointed. HC asked what a Social Prescriber does. SS said that they support patients who have social problems (e.g. isolation, housing issues etc) that impact their health. SS also said that the website would be updated to include the new staff and explain all the roles. They are currently recruiting for </w:t>
            </w:r>
            <w:r w:rsidR="00DA5977">
              <w:rPr>
                <w:rFonts w:cstheme="minorHAnsi"/>
              </w:rPr>
              <w:t>1</w:t>
            </w:r>
            <w:r w:rsidR="00477DE3">
              <w:rPr>
                <w:rFonts w:cstheme="minorHAnsi"/>
              </w:rPr>
              <w:t xml:space="preserve"> new Practice Nurse and </w:t>
            </w:r>
            <w:r w:rsidR="00DA5977">
              <w:rPr>
                <w:rFonts w:cstheme="minorHAnsi"/>
              </w:rPr>
              <w:t xml:space="preserve">2 for the Reception Team. Recruitment is </w:t>
            </w:r>
            <w:r w:rsidR="007476BD">
              <w:rPr>
                <w:rFonts w:cstheme="minorHAnsi"/>
              </w:rPr>
              <w:t>getting more difficult since the pandemic.</w:t>
            </w:r>
            <w:r w:rsidR="00DA5977">
              <w:rPr>
                <w:rFonts w:cstheme="minorHAnsi"/>
              </w:rPr>
              <w:t xml:space="preserve"> </w:t>
            </w:r>
          </w:p>
          <w:p w14:paraId="4373E5F0" w14:textId="4659276E" w:rsidR="005F462B" w:rsidRPr="00161469" w:rsidRDefault="005B670C" w:rsidP="00C92CD6">
            <w:pPr>
              <w:pStyle w:val="ListParagraph"/>
              <w:numPr>
                <w:ilvl w:val="0"/>
                <w:numId w:val="6"/>
              </w:numPr>
              <w:spacing w:before="60" w:after="60"/>
              <w:rPr>
                <w:rFonts w:cstheme="minorHAnsi"/>
              </w:rPr>
            </w:pPr>
            <w:r w:rsidRPr="00044DC6">
              <w:rPr>
                <w:rFonts w:cstheme="minorHAnsi"/>
                <w:b/>
                <w:bCs/>
              </w:rPr>
              <w:t>Covid Vaccination</w:t>
            </w:r>
            <w:r w:rsidR="00CB1D00">
              <w:rPr>
                <w:rFonts w:cstheme="minorHAnsi"/>
                <w:b/>
                <w:bCs/>
              </w:rPr>
              <w:t>:</w:t>
            </w:r>
            <w:r w:rsidR="00DA5977">
              <w:rPr>
                <w:rFonts w:cstheme="minorHAnsi"/>
                <w:b/>
                <w:bCs/>
              </w:rPr>
              <w:t xml:space="preserve"> </w:t>
            </w:r>
            <w:r w:rsidR="00DA5977" w:rsidRPr="00DA5977">
              <w:rPr>
                <w:rFonts w:cstheme="minorHAnsi"/>
              </w:rPr>
              <w:t>Grove is continuing to support the Covid19 booster programme</w:t>
            </w:r>
            <w:r w:rsidR="00DA5977">
              <w:rPr>
                <w:rFonts w:cstheme="minorHAnsi"/>
              </w:rPr>
              <w:t xml:space="preserve">. This is provided by additional staff or by GPs working at the weekends. All eligible patients will receive a letter from the NHS inviting them to book using 119. </w:t>
            </w:r>
            <w:r w:rsidR="003E6962">
              <w:rPr>
                <w:rFonts w:cstheme="minorHAnsi"/>
              </w:rPr>
              <w:br/>
            </w:r>
          </w:p>
        </w:tc>
      </w:tr>
      <w:tr w:rsidR="00B818D0" w:rsidRPr="00044DC6" w14:paraId="6F67747A" w14:textId="77777777" w:rsidTr="00B034CD">
        <w:tc>
          <w:tcPr>
            <w:tcW w:w="9640" w:type="dxa"/>
          </w:tcPr>
          <w:p w14:paraId="6F501CA2" w14:textId="6423B2BB" w:rsidR="00B818D0" w:rsidRPr="00B818D0" w:rsidRDefault="00161469" w:rsidP="00B818D0">
            <w:pPr>
              <w:rPr>
                <w:rFonts w:cstheme="minorHAnsi"/>
                <w:bCs/>
              </w:rPr>
            </w:pPr>
            <w:r w:rsidRPr="00044DC6">
              <w:rPr>
                <w:rFonts w:cstheme="minorHAnsi"/>
                <w:b/>
              </w:rPr>
              <w:lastRenderedPageBreak/>
              <w:t>4. Healthwatch (JG)</w:t>
            </w:r>
            <w:r>
              <w:rPr>
                <w:rFonts w:cstheme="minorHAnsi"/>
                <w:b/>
              </w:rPr>
              <w:br/>
            </w:r>
            <w:r w:rsidRPr="00B818D0">
              <w:rPr>
                <w:rFonts w:cstheme="minorHAnsi"/>
                <w:color w:val="000000"/>
                <w:spacing w:val="8"/>
                <w:sz w:val="21"/>
                <w:szCs w:val="21"/>
                <w:shd w:val="clear" w:color="auto" w:fill="FFFFFF"/>
              </w:rPr>
              <w:t xml:space="preserve">JG stated that Healthwatch meetings are bi-monthly and do not coincide with PPG meetings any information he provides is almost always out of date. It is better for PPG members to check the Healthwatch website </w:t>
            </w:r>
            <w:hyperlink r:id="rId9" w:history="1">
              <w:r w:rsidRPr="00B818D0">
                <w:rPr>
                  <w:rStyle w:val="Hyperlink"/>
                  <w:rFonts w:cstheme="minorHAnsi"/>
                  <w:spacing w:val="8"/>
                  <w:sz w:val="21"/>
                  <w:szCs w:val="21"/>
                  <w:shd w:val="clear" w:color="auto" w:fill="FFFFFF"/>
                </w:rPr>
                <w:t>https://www.healthwatchcambridgeshire.co.uk/</w:t>
              </w:r>
            </w:hyperlink>
            <w:r w:rsidRPr="00B818D0">
              <w:rPr>
                <w:rFonts w:cstheme="minorHAnsi"/>
                <w:color w:val="000000"/>
                <w:spacing w:val="8"/>
                <w:sz w:val="21"/>
                <w:szCs w:val="21"/>
                <w:shd w:val="clear" w:color="auto" w:fill="FFFFFF"/>
              </w:rPr>
              <w:t>. He will send MN any info for circulation to the group, but we will remove the Healthwatch Update from the agenda. JG reminded the group that any</w:t>
            </w:r>
            <w:r>
              <w:rPr>
                <w:rFonts w:cstheme="minorHAnsi"/>
                <w:color w:val="000000"/>
                <w:spacing w:val="8"/>
                <w:sz w:val="21"/>
                <w:szCs w:val="21"/>
                <w:shd w:val="clear" w:color="auto" w:fill="FFFFFF"/>
              </w:rPr>
              <w:t xml:space="preserve">one </w:t>
            </w:r>
            <w:r w:rsidRPr="00B818D0">
              <w:rPr>
                <w:rFonts w:cstheme="minorHAnsi"/>
                <w:color w:val="000000"/>
                <w:spacing w:val="8"/>
                <w:sz w:val="21"/>
                <w:szCs w:val="21"/>
                <w:shd w:val="clear" w:color="auto" w:fill="FFFFFF"/>
              </w:rPr>
              <w:t>can attend Healthwatch meetings, which are also currently on Zoom.</w:t>
            </w:r>
            <w:r w:rsidR="000A5E85">
              <w:rPr>
                <w:rFonts w:cstheme="minorHAnsi"/>
                <w:color w:val="000000"/>
                <w:spacing w:val="8"/>
                <w:sz w:val="21"/>
                <w:szCs w:val="21"/>
                <w:shd w:val="clear" w:color="auto" w:fill="FFFFFF"/>
              </w:rPr>
              <w:t xml:space="preserve"> The update for this month is available at </w:t>
            </w:r>
            <w:hyperlink r:id="rId10" w:history="1">
              <w:r w:rsidR="000A5E85" w:rsidRPr="00F72093">
                <w:rPr>
                  <w:rStyle w:val="Hyperlink"/>
                  <w:rFonts w:cstheme="minorHAnsi"/>
                  <w:spacing w:val="8"/>
                  <w:sz w:val="21"/>
                  <w:szCs w:val="21"/>
                  <w:shd w:val="clear" w:color="auto" w:fill="FFFFFF"/>
                </w:rPr>
                <w:t>https://mailchi.mp/healthwatchcambspboro.co.uk/events-opportunities-april22-comb?e=34ec14a8d0</w:t>
              </w:r>
            </w:hyperlink>
            <w:r w:rsidR="000A5E85">
              <w:rPr>
                <w:rFonts w:cstheme="minorHAnsi"/>
                <w:color w:val="000000"/>
                <w:spacing w:val="8"/>
                <w:sz w:val="21"/>
                <w:szCs w:val="21"/>
                <w:shd w:val="clear" w:color="auto" w:fill="FFFFFF"/>
              </w:rPr>
              <w:t xml:space="preserve"> </w:t>
            </w:r>
          </w:p>
        </w:tc>
      </w:tr>
      <w:tr w:rsidR="00161469" w:rsidRPr="00044DC6" w14:paraId="0FFF4E3B" w14:textId="77777777" w:rsidTr="00B034CD">
        <w:tc>
          <w:tcPr>
            <w:tcW w:w="9640" w:type="dxa"/>
          </w:tcPr>
          <w:p w14:paraId="5ECA3FD2" w14:textId="25C5C2B8" w:rsidR="00161469" w:rsidRDefault="00161469" w:rsidP="00B818D0">
            <w:pPr>
              <w:rPr>
                <w:rFonts w:cstheme="minorHAnsi"/>
                <w:b/>
              </w:rPr>
            </w:pPr>
            <w:r>
              <w:rPr>
                <w:rFonts w:cstheme="minorHAnsi"/>
                <w:b/>
              </w:rPr>
              <w:t>5. Telephone waiting times, getting an appointment and Online Bookings</w:t>
            </w:r>
            <w:r>
              <w:rPr>
                <w:rFonts w:cstheme="minorHAnsi"/>
                <w:bCs/>
              </w:rPr>
              <w:t xml:space="preserve"> were addressed in 3</w:t>
            </w:r>
            <w:r w:rsidR="007476BD">
              <w:rPr>
                <w:rFonts w:cstheme="minorHAnsi"/>
                <w:bCs/>
              </w:rPr>
              <w:t xml:space="preserve">b </w:t>
            </w:r>
            <w:r>
              <w:rPr>
                <w:rFonts w:cstheme="minorHAnsi"/>
                <w:bCs/>
              </w:rPr>
              <w:t>above.</w:t>
            </w:r>
            <w:r w:rsidR="003E6962">
              <w:rPr>
                <w:rFonts w:cstheme="minorHAnsi"/>
                <w:bCs/>
              </w:rPr>
              <w:br/>
            </w:r>
          </w:p>
        </w:tc>
      </w:tr>
      <w:tr w:rsidR="00B818D0" w:rsidRPr="00044DC6" w14:paraId="3DEDA2BB" w14:textId="77777777" w:rsidTr="00B034CD">
        <w:tc>
          <w:tcPr>
            <w:tcW w:w="9640" w:type="dxa"/>
          </w:tcPr>
          <w:p w14:paraId="77CD3BC6" w14:textId="2AD6A5D8" w:rsidR="00161469" w:rsidRDefault="00B818D0" w:rsidP="00B818D0">
            <w:pPr>
              <w:rPr>
                <w:rFonts w:cstheme="minorHAnsi"/>
                <w:bCs/>
              </w:rPr>
            </w:pPr>
            <w:r>
              <w:rPr>
                <w:rFonts w:cstheme="minorHAnsi"/>
                <w:b/>
              </w:rPr>
              <w:t>6. Requesting more than one month supply of medicines</w:t>
            </w:r>
            <w:r w:rsidR="00161469">
              <w:rPr>
                <w:rFonts w:cstheme="minorHAnsi"/>
                <w:b/>
              </w:rPr>
              <w:t xml:space="preserve"> or before due date</w:t>
            </w:r>
            <w:r>
              <w:rPr>
                <w:rFonts w:cstheme="minorHAnsi"/>
                <w:b/>
              </w:rPr>
              <w:t>.</w:t>
            </w:r>
            <w:r>
              <w:rPr>
                <w:rFonts w:cstheme="minorHAnsi"/>
                <w:bCs/>
              </w:rPr>
              <w:t xml:space="preserve"> </w:t>
            </w:r>
            <w:r w:rsidR="00CE617A">
              <w:rPr>
                <w:rFonts w:cstheme="minorHAnsi"/>
                <w:bCs/>
              </w:rPr>
              <w:t xml:space="preserve">WW </w:t>
            </w:r>
            <w:r w:rsidR="007476BD">
              <w:rPr>
                <w:rFonts w:cstheme="minorHAnsi"/>
                <w:bCs/>
              </w:rPr>
              <w:t>reported</w:t>
            </w:r>
            <w:r w:rsidR="00CE617A">
              <w:rPr>
                <w:rFonts w:cstheme="minorHAnsi"/>
                <w:bCs/>
              </w:rPr>
              <w:t xml:space="preserve"> problems getting additional supplies of her medication when going away and there seemed to</w:t>
            </w:r>
            <w:r w:rsidR="008315DF">
              <w:rPr>
                <w:rFonts w:cstheme="minorHAnsi"/>
                <w:bCs/>
              </w:rPr>
              <w:t xml:space="preserve"> </w:t>
            </w:r>
            <w:r w:rsidR="00CE617A">
              <w:rPr>
                <w:rFonts w:cstheme="minorHAnsi"/>
                <w:bCs/>
              </w:rPr>
              <w:t xml:space="preserve">be a disconnect between </w:t>
            </w:r>
            <w:r w:rsidR="008315DF">
              <w:rPr>
                <w:rFonts w:cstheme="minorHAnsi"/>
                <w:bCs/>
              </w:rPr>
              <w:t xml:space="preserve">whoever reads the prescription and dispenses them. SS said this should not be a problem and he would raise it with Pharmacy staff. </w:t>
            </w:r>
          </w:p>
          <w:p w14:paraId="59F2427D" w14:textId="2ECBE3D6" w:rsidR="00161469" w:rsidRPr="00161469" w:rsidRDefault="00FF53F4" w:rsidP="00B818D0">
            <w:pPr>
              <w:rPr>
                <w:rFonts w:cstheme="minorHAnsi"/>
                <w:bCs/>
              </w:rPr>
            </w:pPr>
            <w:r>
              <w:rPr>
                <w:rFonts w:cstheme="minorHAnsi"/>
                <w:bCs/>
              </w:rPr>
              <w:t xml:space="preserve">PC raised the issue of </w:t>
            </w:r>
            <w:r w:rsidRPr="00161469">
              <w:rPr>
                <w:rFonts w:cstheme="minorHAnsi"/>
                <w:b/>
              </w:rPr>
              <w:t xml:space="preserve">medications not being </w:t>
            </w:r>
            <w:r w:rsidR="00161469">
              <w:rPr>
                <w:rFonts w:cstheme="minorHAnsi"/>
                <w:b/>
              </w:rPr>
              <w:t>due for reorder</w:t>
            </w:r>
            <w:r w:rsidRPr="00161469">
              <w:rPr>
                <w:rFonts w:cstheme="minorHAnsi"/>
                <w:b/>
              </w:rPr>
              <w:t xml:space="preserve"> at the same time</w:t>
            </w:r>
            <w:r w:rsidR="00161469">
              <w:rPr>
                <w:rFonts w:cstheme="minorHAnsi"/>
                <w:b/>
              </w:rPr>
              <w:t xml:space="preserve"> as others</w:t>
            </w:r>
            <w:r>
              <w:rPr>
                <w:rFonts w:cstheme="minorHAnsi"/>
                <w:bCs/>
              </w:rPr>
              <w:t xml:space="preserve">, which necessitated two prescriptions. SS stated that is should be possible to order them together if there is a small discrepancy in dates, to get them back into </w:t>
            </w:r>
            <w:r w:rsidR="00161469">
              <w:rPr>
                <w:rFonts w:cstheme="minorHAnsi"/>
                <w:bCs/>
              </w:rPr>
              <w:t xml:space="preserve">sync. </w:t>
            </w:r>
            <w:r>
              <w:rPr>
                <w:rFonts w:cstheme="minorHAnsi"/>
                <w:bCs/>
              </w:rPr>
              <w:t xml:space="preserve"> MN commented that the NHS app </w:t>
            </w:r>
            <w:r w:rsidR="00161469">
              <w:rPr>
                <w:rFonts w:cstheme="minorHAnsi"/>
                <w:bCs/>
              </w:rPr>
              <w:t>does</w:t>
            </w:r>
            <w:r>
              <w:rPr>
                <w:rFonts w:cstheme="minorHAnsi"/>
                <w:bCs/>
              </w:rPr>
              <w:t xml:space="preserve"> not allow </w:t>
            </w:r>
            <w:r w:rsidR="00161469">
              <w:rPr>
                <w:rFonts w:cstheme="minorHAnsi"/>
                <w:bCs/>
              </w:rPr>
              <w:t>medicines to be ordered earlier than the due date but that requesting it in the message box worked.</w:t>
            </w:r>
            <w:r w:rsidR="003E6962">
              <w:rPr>
                <w:rFonts w:cstheme="minorHAnsi"/>
                <w:bCs/>
              </w:rPr>
              <w:br/>
            </w:r>
          </w:p>
        </w:tc>
      </w:tr>
      <w:tr w:rsidR="0095536E" w:rsidRPr="00044DC6" w14:paraId="73CBC92C" w14:textId="77777777" w:rsidTr="00B034CD">
        <w:tc>
          <w:tcPr>
            <w:tcW w:w="9640" w:type="dxa"/>
          </w:tcPr>
          <w:p w14:paraId="16707882" w14:textId="5EF05E29" w:rsidR="0095536E" w:rsidRPr="00044DC6" w:rsidRDefault="00B818D0" w:rsidP="00FF53F4">
            <w:pPr>
              <w:rPr>
                <w:rFonts w:cstheme="minorHAnsi"/>
              </w:rPr>
            </w:pPr>
            <w:r>
              <w:rPr>
                <w:rFonts w:cstheme="minorHAnsi"/>
                <w:b/>
              </w:rPr>
              <w:t>7</w:t>
            </w:r>
            <w:r w:rsidR="00317726" w:rsidRPr="00044DC6">
              <w:rPr>
                <w:rFonts w:cstheme="minorHAnsi"/>
                <w:b/>
              </w:rPr>
              <w:t>. CPFT (KG)</w:t>
            </w:r>
            <w:r w:rsidR="00317726" w:rsidRPr="00044DC6">
              <w:rPr>
                <w:rFonts w:cstheme="minorHAnsi"/>
              </w:rPr>
              <w:t xml:space="preserve"> </w:t>
            </w:r>
            <w:r w:rsidR="00317726">
              <w:rPr>
                <w:rFonts w:cstheme="minorHAnsi"/>
              </w:rPr>
              <w:br/>
            </w:r>
            <w:r>
              <w:rPr>
                <w:rFonts w:cstheme="minorHAnsi"/>
              </w:rPr>
              <w:t xml:space="preserve">KG circulated his report in advance. </w:t>
            </w:r>
            <w:r w:rsidR="008315DF">
              <w:rPr>
                <w:rFonts w:cstheme="minorHAnsi"/>
              </w:rPr>
              <w:t xml:space="preserve">He drew attention to the </w:t>
            </w:r>
            <w:r w:rsidR="008315DF" w:rsidRPr="00FF53F4">
              <w:rPr>
                <w:rFonts w:cstheme="minorHAnsi"/>
                <w:b/>
                <w:bCs/>
              </w:rPr>
              <w:t>elections for Governor</w:t>
            </w:r>
            <w:r w:rsidR="008315DF">
              <w:rPr>
                <w:rFonts w:cstheme="minorHAnsi"/>
              </w:rPr>
              <w:t>. Anyone interested please contact MN who will forward it to KG. He was pleased to report a new accreditation scheme for the way in which the CPFT engages with carers. It will be based in St Ives.</w:t>
            </w:r>
            <w:r w:rsidR="003E6962">
              <w:rPr>
                <w:rFonts w:cstheme="minorHAnsi"/>
              </w:rPr>
              <w:br/>
            </w:r>
          </w:p>
        </w:tc>
      </w:tr>
      <w:tr w:rsidR="0095536E" w:rsidRPr="00044DC6" w14:paraId="00290098" w14:textId="77777777" w:rsidTr="00B034CD">
        <w:tc>
          <w:tcPr>
            <w:tcW w:w="9640" w:type="dxa"/>
          </w:tcPr>
          <w:p w14:paraId="018CA63A" w14:textId="6AAA2236" w:rsidR="00A04861" w:rsidRDefault="00FF53F4" w:rsidP="007A5B76">
            <w:pPr>
              <w:spacing w:before="60" w:after="60"/>
              <w:rPr>
                <w:rFonts w:cstheme="minorHAnsi"/>
              </w:rPr>
            </w:pPr>
            <w:r>
              <w:rPr>
                <w:rFonts w:cstheme="minorHAnsi"/>
                <w:b/>
              </w:rPr>
              <w:t>8</w:t>
            </w:r>
            <w:r w:rsidR="00317726" w:rsidRPr="00044DC6">
              <w:rPr>
                <w:rFonts w:cstheme="minorHAnsi"/>
                <w:b/>
              </w:rPr>
              <w:t>. AOB</w:t>
            </w:r>
            <w:r w:rsidR="00317726" w:rsidRPr="00044DC6">
              <w:rPr>
                <w:rFonts w:cstheme="minorHAnsi"/>
              </w:rPr>
              <w:t xml:space="preserve"> </w:t>
            </w:r>
          </w:p>
          <w:p w14:paraId="30CFB294" w14:textId="170F2D4C" w:rsidR="000907A0" w:rsidRDefault="00161469" w:rsidP="007A5B76">
            <w:pPr>
              <w:spacing w:before="60" w:after="60"/>
              <w:rPr>
                <w:rFonts w:cstheme="minorHAnsi"/>
              </w:rPr>
            </w:pPr>
            <w:r>
              <w:rPr>
                <w:rFonts w:cstheme="minorHAnsi"/>
              </w:rPr>
              <w:t xml:space="preserve">Karen Clapp was concerned that she had discovered </w:t>
            </w:r>
            <w:r w:rsidR="000907A0">
              <w:rPr>
                <w:rFonts w:cstheme="minorHAnsi"/>
              </w:rPr>
              <w:t>2</w:t>
            </w:r>
            <w:r>
              <w:rPr>
                <w:rFonts w:cstheme="minorHAnsi"/>
              </w:rPr>
              <w:t xml:space="preserve"> appointment</w:t>
            </w:r>
            <w:r w:rsidR="000907A0">
              <w:rPr>
                <w:rFonts w:cstheme="minorHAnsi"/>
              </w:rPr>
              <w:t>s</w:t>
            </w:r>
            <w:r>
              <w:rPr>
                <w:rFonts w:cstheme="minorHAnsi"/>
              </w:rPr>
              <w:t xml:space="preserve"> for her mother by accident when contacting the surgery for something else.</w:t>
            </w:r>
            <w:r w:rsidR="000907A0">
              <w:rPr>
                <w:rFonts w:cstheme="minorHAnsi"/>
              </w:rPr>
              <w:t xml:space="preserve"> Had she not discovered the</w:t>
            </w:r>
            <w:r w:rsidR="000A5E85">
              <w:rPr>
                <w:rFonts w:cstheme="minorHAnsi"/>
              </w:rPr>
              <w:t xml:space="preserve">m the </w:t>
            </w:r>
            <w:r w:rsidR="000907A0">
              <w:rPr>
                <w:rFonts w:cstheme="minorHAnsi"/>
              </w:rPr>
              <w:t>appointments would have been wasted. SS said it must have been due to a glitch in the system. MN asked if the</w:t>
            </w:r>
            <w:r w:rsidR="000A5E85">
              <w:rPr>
                <w:rFonts w:cstheme="minorHAnsi"/>
              </w:rPr>
              <w:t>re are</w:t>
            </w:r>
            <w:r w:rsidR="000907A0">
              <w:rPr>
                <w:rFonts w:cstheme="minorHAnsi"/>
              </w:rPr>
              <w:t xml:space="preserve"> still wasted appointments due to patients not attending. SS replied that they do but most were due to the person being in hospital or otherwise unable to attend.</w:t>
            </w:r>
          </w:p>
          <w:p w14:paraId="1425FF7A" w14:textId="77777777" w:rsidR="00D66E0B" w:rsidRDefault="000907A0" w:rsidP="007A5B76">
            <w:pPr>
              <w:spacing w:before="60" w:after="60"/>
              <w:rPr>
                <w:rFonts w:cstheme="minorHAnsi"/>
              </w:rPr>
            </w:pPr>
            <w:r>
              <w:rPr>
                <w:rFonts w:cstheme="minorHAnsi"/>
              </w:rPr>
              <w:t>HD wondered whether the PPG should meet more regularly to enable it to be more proactive. This will be put on the agenda for the meeting in July.</w:t>
            </w:r>
          </w:p>
          <w:p w14:paraId="1432E26B" w14:textId="30874F26" w:rsidR="000907A0" w:rsidRDefault="000907A0" w:rsidP="007A5B76">
            <w:pPr>
              <w:spacing w:before="60" w:after="60"/>
              <w:rPr>
                <w:rFonts w:cstheme="minorHAnsi"/>
              </w:rPr>
            </w:pPr>
            <w:r>
              <w:rPr>
                <w:rFonts w:cstheme="minorHAnsi"/>
              </w:rPr>
              <w:lastRenderedPageBreak/>
              <w:t xml:space="preserve">TY asked if it was possible for patients to correct any errors in their own records. She is recorded as not attending for a flu vaccine; she did attend but the computer system was not working. SS </w:t>
            </w:r>
            <w:r w:rsidR="00E07283">
              <w:rPr>
                <w:rFonts w:cstheme="minorHAnsi"/>
              </w:rPr>
              <w:t>said they had made the decision to go ahead and vaccinated 170</w:t>
            </w:r>
            <w:r w:rsidR="00531751">
              <w:rPr>
                <w:rFonts w:cstheme="minorHAnsi"/>
              </w:rPr>
              <w:t>0</w:t>
            </w:r>
            <w:bookmarkStart w:id="0" w:name="_GoBack"/>
            <w:bookmarkEnd w:id="0"/>
            <w:r w:rsidR="00E07283">
              <w:rPr>
                <w:rFonts w:cstheme="minorHAnsi"/>
              </w:rPr>
              <w:t xml:space="preserve"> people that day but they are unable to change the records without doing each one manually.</w:t>
            </w:r>
          </w:p>
          <w:p w14:paraId="00919F2A" w14:textId="51541084" w:rsidR="00E07283" w:rsidRDefault="00E07283" w:rsidP="007A5B76">
            <w:pPr>
              <w:spacing w:before="60" w:after="60"/>
              <w:rPr>
                <w:rFonts w:cstheme="minorHAnsi"/>
              </w:rPr>
            </w:pPr>
            <w:r>
              <w:rPr>
                <w:rFonts w:cstheme="minorHAnsi"/>
              </w:rPr>
              <w:t xml:space="preserve">PL-B referred to the BMA </w:t>
            </w:r>
            <w:r w:rsidRPr="003E6962">
              <w:rPr>
                <w:rFonts w:cstheme="minorHAnsi"/>
                <w:i/>
                <w:iCs/>
              </w:rPr>
              <w:t>Rebuild General Practice</w:t>
            </w:r>
            <w:r>
              <w:rPr>
                <w:rFonts w:cstheme="minorHAnsi"/>
              </w:rPr>
              <w:t xml:space="preserve"> campaign</w:t>
            </w:r>
            <w:r w:rsidR="00286AE9">
              <w:rPr>
                <w:rFonts w:cstheme="minorHAnsi"/>
              </w:rPr>
              <w:t xml:space="preserve"> and suggested the PPG work with the Primary Care Networks.</w:t>
            </w:r>
            <w:r>
              <w:rPr>
                <w:rFonts w:cstheme="minorHAnsi"/>
              </w:rPr>
              <w:t xml:space="preserve"> </w:t>
            </w:r>
            <w:r w:rsidR="00286AE9">
              <w:rPr>
                <w:rFonts w:cstheme="minorHAnsi"/>
              </w:rPr>
              <w:t>Dr JP said there are 4 practices in the PCN, including Grove, and all have at least the same problems as Grove. There is a lot of burn</w:t>
            </w:r>
            <w:r w:rsidR="00CE04BD">
              <w:rPr>
                <w:rFonts w:cstheme="minorHAnsi"/>
              </w:rPr>
              <w:t xml:space="preserve"> </w:t>
            </w:r>
            <w:r w:rsidR="00286AE9">
              <w:rPr>
                <w:rFonts w:cstheme="minorHAnsi"/>
              </w:rPr>
              <w:t>out</w:t>
            </w:r>
            <w:r w:rsidR="00CE04BD">
              <w:rPr>
                <w:rFonts w:cstheme="minorHAnsi"/>
              </w:rPr>
              <w:t xml:space="preserve"> and it is more difficult to recruit staff since Covid. </w:t>
            </w:r>
          </w:p>
          <w:p w14:paraId="59EBFA00" w14:textId="4563EE9C" w:rsidR="00F67BA3" w:rsidRDefault="00CE04BD" w:rsidP="007A5B76">
            <w:pPr>
              <w:spacing w:before="60" w:after="60"/>
              <w:rPr>
                <w:rFonts w:cstheme="minorHAnsi"/>
              </w:rPr>
            </w:pPr>
            <w:r>
              <w:rPr>
                <w:rFonts w:cstheme="minorHAnsi"/>
              </w:rPr>
              <w:t xml:space="preserve">HD reported </w:t>
            </w:r>
            <w:r w:rsidR="00D41853">
              <w:rPr>
                <w:rFonts w:cstheme="minorHAnsi"/>
              </w:rPr>
              <w:t xml:space="preserve">the appointment of Jane Jenner, Project Co-ordinator of </w:t>
            </w:r>
            <w:r w:rsidR="00D41853" w:rsidRPr="00D41853">
              <w:rPr>
                <w:rFonts w:cstheme="minorHAnsi"/>
                <w:i/>
                <w:iCs/>
              </w:rPr>
              <w:t>St Ives Cares</w:t>
            </w:r>
            <w:r w:rsidR="00D41853">
              <w:rPr>
                <w:rFonts w:cstheme="minorHAnsi"/>
                <w:i/>
                <w:iCs/>
              </w:rPr>
              <w:t xml:space="preserve">. </w:t>
            </w:r>
            <w:r w:rsidR="00D41853">
              <w:rPr>
                <w:rFonts w:cstheme="minorHAnsi"/>
              </w:rPr>
              <w:t xml:space="preserve">This will be looking at lessons learnt from the Neighbourhood Cares pilot and the work of the COVID Community Hub to develop a neighbourhood-based support scheme.  They are looking at what would make St Ives ‘age friendly’ and a great place to live when getting older. For more information see page 14 of the April edition of The Bridge or contact Jane Jenner on 07395 629053 or </w:t>
            </w:r>
            <w:hyperlink r:id="rId11" w:history="1">
              <w:r w:rsidR="003E6962" w:rsidRPr="00F72093">
                <w:rPr>
                  <w:rStyle w:val="Hyperlink"/>
                  <w:rFonts w:cstheme="minorHAnsi"/>
                </w:rPr>
                <w:t>stivescares@stivestowncouncil.gov.uk</w:t>
              </w:r>
            </w:hyperlink>
          </w:p>
          <w:p w14:paraId="6F99F3C0" w14:textId="5FD71921" w:rsidR="003E6962" w:rsidRPr="00D41853" w:rsidRDefault="003E6962" w:rsidP="007A5B76">
            <w:pPr>
              <w:spacing w:before="60" w:after="60"/>
              <w:rPr>
                <w:rFonts w:cstheme="minorHAnsi"/>
              </w:rPr>
            </w:pPr>
          </w:p>
        </w:tc>
      </w:tr>
      <w:tr w:rsidR="00A223BD" w:rsidRPr="00044DC6" w14:paraId="695B293D" w14:textId="77777777" w:rsidTr="00B034CD">
        <w:tc>
          <w:tcPr>
            <w:tcW w:w="9640" w:type="dxa"/>
          </w:tcPr>
          <w:p w14:paraId="492D07C3" w14:textId="77777777" w:rsidR="00A223BD" w:rsidRPr="00F67BA3" w:rsidRDefault="00A223BD" w:rsidP="0095536E">
            <w:pPr>
              <w:spacing w:before="60" w:after="60"/>
              <w:rPr>
                <w:rFonts w:cstheme="minorHAnsi"/>
                <w:b/>
                <w:bCs/>
              </w:rPr>
            </w:pPr>
            <w:r w:rsidRPr="00044DC6">
              <w:rPr>
                <w:rFonts w:cstheme="minorHAnsi"/>
                <w:b/>
              </w:rPr>
              <w:lastRenderedPageBreak/>
              <w:t>10. Date of next meeting</w:t>
            </w:r>
            <w:r w:rsidR="00317726">
              <w:rPr>
                <w:rFonts w:cstheme="minorHAnsi"/>
                <w:b/>
              </w:rPr>
              <w:t xml:space="preserve">: </w:t>
            </w:r>
            <w:r w:rsidR="00317726" w:rsidRPr="005F462B">
              <w:rPr>
                <w:rFonts w:cstheme="minorHAnsi"/>
                <w:b/>
                <w:bCs/>
              </w:rPr>
              <w:t xml:space="preserve"> </w:t>
            </w:r>
            <w:r w:rsidR="00317726" w:rsidRPr="00F67BA3">
              <w:rPr>
                <w:rFonts w:cstheme="minorHAnsi"/>
                <w:b/>
                <w:bCs/>
              </w:rPr>
              <w:t xml:space="preserve">Wednesday </w:t>
            </w:r>
            <w:r w:rsidR="00F67BA3" w:rsidRPr="00F67BA3">
              <w:rPr>
                <w:rFonts w:cstheme="minorHAnsi"/>
                <w:b/>
                <w:bCs/>
              </w:rPr>
              <w:t>20</w:t>
            </w:r>
            <w:r w:rsidR="00F67BA3" w:rsidRPr="00F67BA3">
              <w:rPr>
                <w:rFonts w:cstheme="minorHAnsi"/>
                <w:b/>
                <w:bCs/>
                <w:vertAlign w:val="superscript"/>
              </w:rPr>
              <w:t>th</w:t>
            </w:r>
            <w:r w:rsidR="00F67BA3" w:rsidRPr="00F67BA3">
              <w:rPr>
                <w:rFonts w:cstheme="minorHAnsi"/>
                <w:b/>
                <w:bCs/>
              </w:rPr>
              <w:t xml:space="preserve"> July 2022</w:t>
            </w:r>
            <w:r w:rsidR="00317726" w:rsidRPr="00F67BA3">
              <w:rPr>
                <w:rFonts w:cstheme="minorHAnsi"/>
                <w:b/>
                <w:bCs/>
              </w:rPr>
              <w:t xml:space="preserve"> at 7pm</w:t>
            </w:r>
          </w:p>
          <w:p w14:paraId="1864AD5B" w14:textId="654A8D50" w:rsidR="00F67BA3" w:rsidRPr="00F67BA3" w:rsidRDefault="00F67BA3" w:rsidP="0095536E">
            <w:pPr>
              <w:spacing w:before="60" w:after="60"/>
              <w:rPr>
                <w:rFonts w:cstheme="minorHAnsi"/>
                <w:bCs/>
              </w:rPr>
            </w:pPr>
            <w:r w:rsidRPr="003E6962">
              <w:rPr>
                <w:rFonts w:cstheme="minorHAnsi"/>
                <w:b/>
              </w:rPr>
              <w:t>This will be in person</w:t>
            </w:r>
            <w:r>
              <w:rPr>
                <w:rFonts w:cstheme="minorHAnsi"/>
                <w:bCs/>
              </w:rPr>
              <w:t xml:space="preserve"> </w:t>
            </w:r>
            <w:r w:rsidRPr="00F67BA3">
              <w:rPr>
                <w:rFonts w:cstheme="minorHAnsi"/>
                <w:b/>
              </w:rPr>
              <w:t>at Grove Medical Practice</w:t>
            </w:r>
            <w:r>
              <w:rPr>
                <w:rFonts w:cstheme="minorHAnsi"/>
                <w:bCs/>
              </w:rPr>
              <w:t xml:space="preserve"> as long as Covid 19 does not make this impossible. MF said that this would mean the clinicians would have a very long day at the surgery. Dr JP said that she preferred in person meetings. The group agreed to do this in July (Covid permitting) and then reassess.</w:t>
            </w:r>
            <w:r w:rsidR="003E6962">
              <w:rPr>
                <w:rFonts w:cstheme="minorHAnsi"/>
                <w:bCs/>
              </w:rPr>
              <w:br/>
            </w:r>
          </w:p>
        </w:tc>
      </w:tr>
      <w:tr w:rsidR="00A223BD" w:rsidRPr="00044DC6" w14:paraId="34BF918D" w14:textId="77777777" w:rsidTr="00B034CD">
        <w:tc>
          <w:tcPr>
            <w:tcW w:w="9640" w:type="dxa"/>
          </w:tcPr>
          <w:p w14:paraId="26F8E03F" w14:textId="65D6F235" w:rsidR="00A223BD" w:rsidRPr="00317726" w:rsidRDefault="00A223BD" w:rsidP="0095536E">
            <w:pPr>
              <w:spacing w:before="60" w:after="60"/>
              <w:rPr>
                <w:rFonts w:cstheme="minorHAnsi"/>
              </w:rPr>
            </w:pPr>
            <w:r w:rsidRPr="00044DC6">
              <w:rPr>
                <w:rFonts w:cstheme="minorHAnsi"/>
                <w:b/>
              </w:rPr>
              <w:t>Future meetings:</w:t>
            </w:r>
            <w:r w:rsidR="00317726" w:rsidRPr="00044DC6">
              <w:rPr>
                <w:rFonts w:cstheme="minorHAnsi"/>
              </w:rPr>
              <w:t xml:space="preserve"> Wed</w:t>
            </w:r>
            <w:r w:rsidR="00317726">
              <w:rPr>
                <w:rFonts w:cstheme="minorHAnsi"/>
              </w:rPr>
              <w:t>nesday 19th</w:t>
            </w:r>
            <w:r w:rsidR="00317726" w:rsidRPr="00044DC6">
              <w:rPr>
                <w:rFonts w:cstheme="minorHAnsi"/>
              </w:rPr>
              <w:t xml:space="preserve"> October 2022</w:t>
            </w:r>
          </w:p>
        </w:tc>
      </w:tr>
    </w:tbl>
    <w:p w14:paraId="2557DEED" w14:textId="77777777" w:rsidR="00EE14C7" w:rsidRPr="00044DC6" w:rsidRDefault="00EE14C7">
      <w:pPr>
        <w:rPr>
          <w:rFonts w:cstheme="minorHAnsi"/>
        </w:rPr>
      </w:pPr>
    </w:p>
    <w:sectPr w:rsidR="00EE14C7" w:rsidRPr="00044DC6" w:rsidSect="00D6470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2DBE6" w14:textId="77777777" w:rsidR="00FA3E3D" w:rsidRDefault="00FA3E3D" w:rsidP="009C7CCA">
      <w:pPr>
        <w:spacing w:after="0" w:line="240" w:lineRule="auto"/>
      </w:pPr>
      <w:r>
        <w:separator/>
      </w:r>
    </w:p>
  </w:endnote>
  <w:endnote w:type="continuationSeparator" w:id="0">
    <w:p w14:paraId="35311A5F" w14:textId="77777777" w:rsidR="00FA3E3D" w:rsidRDefault="00FA3E3D" w:rsidP="009C7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351D0" w14:textId="68DED328" w:rsidR="009C7CCA" w:rsidRDefault="009C7CCA" w:rsidP="009C7CCA">
    <w:pPr>
      <w:pStyle w:val="Footer"/>
      <w:jc w:val="right"/>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531751">
      <w:rPr>
        <w:rFonts w:ascii="Times New Roman" w:hAnsi="Times New Roman"/>
        <w:noProof/>
      </w:rPr>
      <w:t>3</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531751">
      <w:rPr>
        <w:rFonts w:ascii="Times New Roman" w:hAnsi="Times New Roman"/>
        <w:noProof/>
      </w:rPr>
      <w:t>3</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EC81A" w14:textId="77777777" w:rsidR="00FA3E3D" w:rsidRDefault="00FA3E3D" w:rsidP="009C7CCA">
      <w:pPr>
        <w:spacing w:after="0" w:line="240" w:lineRule="auto"/>
      </w:pPr>
      <w:r>
        <w:separator/>
      </w:r>
    </w:p>
  </w:footnote>
  <w:footnote w:type="continuationSeparator" w:id="0">
    <w:p w14:paraId="5B799A42" w14:textId="77777777" w:rsidR="00FA3E3D" w:rsidRDefault="00FA3E3D" w:rsidP="009C7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4FD9"/>
    <w:multiLevelType w:val="hybridMultilevel"/>
    <w:tmpl w:val="E5F2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773AF"/>
    <w:multiLevelType w:val="hybridMultilevel"/>
    <w:tmpl w:val="8222F974"/>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40716077"/>
    <w:multiLevelType w:val="hybridMultilevel"/>
    <w:tmpl w:val="1F80D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6813E0"/>
    <w:multiLevelType w:val="hybridMultilevel"/>
    <w:tmpl w:val="6FA2F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AF6D6D"/>
    <w:multiLevelType w:val="hybridMultilevel"/>
    <w:tmpl w:val="F79E34D8"/>
    <w:lvl w:ilvl="0" w:tplc="08090019">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75E524E3"/>
    <w:multiLevelType w:val="hybridMultilevel"/>
    <w:tmpl w:val="C506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59"/>
    <w:rsid w:val="0001267D"/>
    <w:rsid w:val="00044DC6"/>
    <w:rsid w:val="000907A0"/>
    <w:rsid w:val="000A116E"/>
    <w:rsid w:val="000A5E85"/>
    <w:rsid w:val="000D53F8"/>
    <w:rsid w:val="000F3A30"/>
    <w:rsid w:val="00120905"/>
    <w:rsid w:val="00142179"/>
    <w:rsid w:val="00161469"/>
    <w:rsid w:val="00261160"/>
    <w:rsid w:val="002863DD"/>
    <w:rsid w:val="00286AE9"/>
    <w:rsid w:val="00295831"/>
    <w:rsid w:val="002A66CF"/>
    <w:rsid w:val="002C7618"/>
    <w:rsid w:val="002D2756"/>
    <w:rsid w:val="00317726"/>
    <w:rsid w:val="0032325D"/>
    <w:rsid w:val="00330652"/>
    <w:rsid w:val="00342731"/>
    <w:rsid w:val="00344F9C"/>
    <w:rsid w:val="003532AA"/>
    <w:rsid w:val="00354E4C"/>
    <w:rsid w:val="00392A2E"/>
    <w:rsid w:val="003A12FE"/>
    <w:rsid w:val="003E10D2"/>
    <w:rsid w:val="003E1267"/>
    <w:rsid w:val="003E6962"/>
    <w:rsid w:val="00436CDE"/>
    <w:rsid w:val="00441A75"/>
    <w:rsid w:val="00467D35"/>
    <w:rsid w:val="00472E18"/>
    <w:rsid w:val="00477DE3"/>
    <w:rsid w:val="00480613"/>
    <w:rsid w:val="004B1732"/>
    <w:rsid w:val="004E2219"/>
    <w:rsid w:val="004E6FA6"/>
    <w:rsid w:val="004F566A"/>
    <w:rsid w:val="00531751"/>
    <w:rsid w:val="00536214"/>
    <w:rsid w:val="00556BB1"/>
    <w:rsid w:val="00582C58"/>
    <w:rsid w:val="005B5AC7"/>
    <w:rsid w:val="005B670C"/>
    <w:rsid w:val="005F462B"/>
    <w:rsid w:val="005F7952"/>
    <w:rsid w:val="006346A9"/>
    <w:rsid w:val="006636A4"/>
    <w:rsid w:val="006732E6"/>
    <w:rsid w:val="006C5CD2"/>
    <w:rsid w:val="006D0A56"/>
    <w:rsid w:val="0070278A"/>
    <w:rsid w:val="007476BD"/>
    <w:rsid w:val="007A0D08"/>
    <w:rsid w:val="007A5B76"/>
    <w:rsid w:val="008027EC"/>
    <w:rsid w:val="008202F0"/>
    <w:rsid w:val="008315DF"/>
    <w:rsid w:val="008544D8"/>
    <w:rsid w:val="00855059"/>
    <w:rsid w:val="00872F8E"/>
    <w:rsid w:val="00883BDA"/>
    <w:rsid w:val="008A4D76"/>
    <w:rsid w:val="0093740C"/>
    <w:rsid w:val="009376D5"/>
    <w:rsid w:val="0095536E"/>
    <w:rsid w:val="00973260"/>
    <w:rsid w:val="009904DE"/>
    <w:rsid w:val="009973A1"/>
    <w:rsid w:val="009C7CCA"/>
    <w:rsid w:val="00A04861"/>
    <w:rsid w:val="00A223BD"/>
    <w:rsid w:val="00A25438"/>
    <w:rsid w:val="00A91F6B"/>
    <w:rsid w:val="00B034CD"/>
    <w:rsid w:val="00B161C1"/>
    <w:rsid w:val="00B63B3D"/>
    <w:rsid w:val="00B7171F"/>
    <w:rsid w:val="00B75D6F"/>
    <w:rsid w:val="00B818D0"/>
    <w:rsid w:val="00B81C10"/>
    <w:rsid w:val="00BB6786"/>
    <w:rsid w:val="00BC4CCC"/>
    <w:rsid w:val="00BF36A1"/>
    <w:rsid w:val="00C06688"/>
    <w:rsid w:val="00C23D44"/>
    <w:rsid w:val="00C415F5"/>
    <w:rsid w:val="00C608C2"/>
    <w:rsid w:val="00C7235F"/>
    <w:rsid w:val="00C92CD6"/>
    <w:rsid w:val="00CB1D00"/>
    <w:rsid w:val="00CC3A60"/>
    <w:rsid w:val="00CD6C0F"/>
    <w:rsid w:val="00CE04BD"/>
    <w:rsid w:val="00CE617A"/>
    <w:rsid w:val="00CF3204"/>
    <w:rsid w:val="00D166CF"/>
    <w:rsid w:val="00D31312"/>
    <w:rsid w:val="00D41853"/>
    <w:rsid w:val="00D6470A"/>
    <w:rsid w:val="00D66E0B"/>
    <w:rsid w:val="00D73098"/>
    <w:rsid w:val="00D863BC"/>
    <w:rsid w:val="00DA200D"/>
    <w:rsid w:val="00DA3355"/>
    <w:rsid w:val="00DA3D1F"/>
    <w:rsid w:val="00DA5977"/>
    <w:rsid w:val="00DF5115"/>
    <w:rsid w:val="00E07283"/>
    <w:rsid w:val="00E11C3A"/>
    <w:rsid w:val="00E14967"/>
    <w:rsid w:val="00E3554D"/>
    <w:rsid w:val="00EC5186"/>
    <w:rsid w:val="00ED5EE9"/>
    <w:rsid w:val="00EE112D"/>
    <w:rsid w:val="00EE14C7"/>
    <w:rsid w:val="00EE186F"/>
    <w:rsid w:val="00F20E8F"/>
    <w:rsid w:val="00F22624"/>
    <w:rsid w:val="00F3330B"/>
    <w:rsid w:val="00F47EE2"/>
    <w:rsid w:val="00F67BA3"/>
    <w:rsid w:val="00F80FCF"/>
    <w:rsid w:val="00FA3E3D"/>
    <w:rsid w:val="00FB12BC"/>
    <w:rsid w:val="00FC694E"/>
    <w:rsid w:val="00FD144C"/>
    <w:rsid w:val="00FD3F52"/>
    <w:rsid w:val="00FE2A2D"/>
    <w:rsid w:val="00FE5D1B"/>
    <w:rsid w:val="00FF5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9E7F"/>
  <w15:docId w15:val="{54E38907-E48A-CF48-B0F4-B10101B4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36E"/>
    <w:pPr>
      <w:ind w:left="720"/>
      <w:contextualSpacing/>
    </w:pPr>
  </w:style>
  <w:style w:type="paragraph" w:customStyle="1" w:styleId="Default">
    <w:name w:val="Default"/>
    <w:rsid w:val="0095536E"/>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GB"/>
    </w:rPr>
  </w:style>
  <w:style w:type="paragraph" w:styleId="NoSpacing">
    <w:name w:val="No Spacing"/>
    <w:uiPriority w:val="1"/>
    <w:qFormat/>
    <w:rsid w:val="0095536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styleId="Hyperlink">
    <w:name w:val="Hyperlink"/>
    <w:basedOn w:val="DefaultParagraphFont"/>
    <w:uiPriority w:val="99"/>
    <w:unhideWhenUsed/>
    <w:rsid w:val="007A5B76"/>
    <w:rPr>
      <w:color w:val="0000FF" w:themeColor="hyperlink"/>
      <w:u w:val="single"/>
    </w:rPr>
  </w:style>
  <w:style w:type="paragraph" w:styleId="NormalWeb">
    <w:name w:val="Normal (Web)"/>
    <w:basedOn w:val="Normal"/>
    <w:uiPriority w:val="99"/>
    <w:semiHidden/>
    <w:unhideWhenUsed/>
    <w:rsid w:val="00D730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044DC6"/>
    <w:rPr>
      <w:color w:val="605E5C"/>
      <w:shd w:val="clear" w:color="auto" w:fill="E1DFDD"/>
    </w:rPr>
  </w:style>
  <w:style w:type="paragraph" w:styleId="Header">
    <w:name w:val="header"/>
    <w:basedOn w:val="Normal"/>
    <w:link w:val="HeaderChar"/>
    <w:uiPriority w:val="99"/>
    <w:unhideWhenUsed/>
    <w:rsid w:val="009C7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CCA"/>
  </w:style>
  <w:style w:type="paragraph" w:styleId="Footer">
    <w:name w:val="footer"/>
    <w:basedOn w:val="Normal"/>
    <w:link w:val="FooterChar"/>
    <w:uiPriority w:val="99"/>
    <w:unhideWhenUsed/>
    <w:rsid w:val="009C7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CCA"/>
  </w:style>
  <w:style w:type="character" w:styleId="FollowedHyperlink">
    <w:name w:val="FollowedHyperlink"/>
    <w:basedOn w:val="DefaultParagraphFont"/>
    <w:uiPriority w:val="99"/>
    <w:semiHidden/>
    <w:unhideWhenUsed/>
    <w:rsid w:val="00286A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84710">
      <w:bodyDiv w:val="1"/>
      <w:marLeft w:val="0"/>
      <w:marRight w:val="0"/>
      <w:marTop w:val="0"/>
      <w:marBottom w:val="0"/>
      <w:divBdr>
        <w:top w:val="none" w:sz="0" w:space="0" w:color="auto"/>
        <w:left w:val="none" w:sz="0" w:space="0" w:color="auto"/>
        <w:bottom w:val="none" w:sz="0" w:space="0" w:color="auto"/>
        <w:right w:val="none" w:sz="0" w:space="0" w:color="auto"/>
      </w:divBdr>
    </w:div>
    <w:div w:id="1208180995">
      <w:bodyDiv w:val="1"/>
      <w:marLeft w:val="0"/>
      <w:marRight w:val="0"/>
      <w:marTop w:val="0"/>
      <w:marBottom w:val="0"/>
      <w:divBdr>
        <w:top w:val="none" w:sz="0" w:space="0" w:color="auto"/>
        <w:left w:val="none" w:sz="0" w:space="0" w:color="auto"/>
        <w:bottom w:val="none" w:sz="0" w:space="0" w:color="auto"/>
        <w:right w:val="none" w:sz="0" w:space="0" w:color="auto"/>
      </w:divBdr>
      <w:divsChild>
        <w:div w:id="997923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388432">
              <w:marLeft w:val="0"/>
              <w:marRight w:val="0"/>
              <w:marTop w:val="0"/>
              <w:marBottom w:val="0"/>
              <w:divBdr>
                <w:top w:val="none" w:sz="0" w:space="0" w:color="auto"/>
                <w:left w:val="none" w:sz="0" w:space="0" w:color="auto"/>
                <w:bottom w:val="none" w:sz="0" w:space="0" w:color="auto"/>
                <w:right w:val="none" w:sz="0" w:space="0" w:color="auto"/>
              </w:divBdr>
              <w:divsChild>
                <w:div w:id="19927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7403">
      <w:bodyDiv w:val="1"/>
      <w:marLeft w:val="0"/>
      <w:marRight w:val="0"/>
      <w:marTop w:val="0"/>
      <w:marBottom w:val="0"/>
      <w:divBdr>
        <w:top w:val="none" w:sz="0" w:space="0" w:color="auto"/>
        <w:left w:val="none" w:sz="0" w:space="0" w:color="auto"/>
        <w:bottom w:val="none" w:sz="0" w:space="0" w:color="auto"/>
        <w:right w:val="none" w:sz="0" w:space="0" w:color="auto"/>
      </w:divBdr>
    </w:div>
    <w:div w:id="1485857256">
      <w:bodyDiv w:val="1"/>
      <w:marLeft w:val="0"/>
      <w:marRight w:val="0"/>
      <w:marTop w:val="0"/>
      <w:marBottom w:val="0"/>
      <w:divBdr>
        <w:top w:val="none" w:sz="0" w:space="0" w:color="auto"/>
        <w:left w:val="none" w:sz="0" w:space="0" w:color="auto"/>
        <w:bottom w:val="none" w:sz="0" w:space="0" w:color="auto"/>
        <w:right w:val="none" w:sz="0" w:space="0" w:color="auto"/>
      </w:divBdr>
      <w:divsChild>
        <w:div w:id="1510019088">
          <w:marLeft w:val="0"/>
          <w:marRight w:val="0"/>
          <w:marTop w:val="0"/>
          <w:marBottom w:val="0"/>
          <w:divBdr>
            <w:top w:val="none" w:sz="0" w:space="0" w:color="auto"/>
            <w:left w:val="none" w:sz="0" w:space="0" w:color="auto"/>
            <w:bottom w:val="none" w:sz="0" w:space="0" w:color="auto"/>
            <w:right w:val="none" w:sz="0" w:space="0" w:color="auto"/>
          </w:divBdr>
        </w:div>
        <w:div w:id="1305504947">
          <w:marLeft w:val="0"/>
          <w:marRight w:val="0"/>
          <w:marTop w:val="0"/>
          <w:marBottom w:val="0"/>
          <w:divBdr>
            <w:top w:val="none" w:sz="0" w:space="0" w:color="auto"/>
            <w:left w:val="none" w:sz="0" w:space="0" w:color="auto"/>
            <w:bottom w:val="none" w:sz="0" w:space="0" w:color="auto"/>
            <w:right w:val="none" w:sz="0" w:space="0" w:color="auto"/>
          </w:divBdr>
        </w:div>
        <w:div w:id="1083526498">
          <w:marLeft w:val="0"/>
          <w:marRight w:val="0"/>
          <w:marTop w:val="0"/>
          <w:marBottom w:val="0"/>
          <w:divBdr>
            <w:top w:val="none" w:sz="0" w:space="0" w:color="auto"/>
            <w:left w:val="none" w:sz="0" w:space="0" w:color="auto"/>
            <w:bottom w:val="none" w:sz="0" w:space="0" w:color="auto"/>
            <w:right w:val="none" w:sz="0" w:space="0" w:color="auto"/>
          </w:divBdr>
        </w:div>
      </w:divsChild>
    </w:div>
    <w:div w:id="1707171787">
      <w:bodyDiv w:val="1"/>
      <w:marLeft w:val="0"/>
      <w:marRight w:val="0"/>
      <w:marTop w:val="0"/>
      <w:marBottom w:val="0"/>
      <w:divBdr>
        <w:top w:val="none" w:sz="0" w:space="0" w:color="auto"/>
        <w:left w:val="none" w:sz="0" w:space="0" w:color="auto"/>
        <w:bottom w:val="none" w:sz="0" w:space="0" w:color="auto"/>
        <w:right w:val="none" w:sz="0" w:space="0" w:color="auto"/>
      </w:divBdr>
      <w:divsChild>
        <w:div w:id="2101294834">
          <w:marLeft w:val="0"/>
          <w:marRight w:val="0"/>
          <w:marTop w:val="0"/>
          <w:marBottom w:val="0"/>
          <w:divBdr>
            <w:top w:val="none" w:sz="0" w:space="0" w:color="auto"/>
            <w:left w:val="none" w:sz="0" w:space="0" w:color="auto"/>
            <w:bottom w:val="none" w:sz="0" w:space="0" w:color="auto"/>
            <w:right w:val="none" w:sz="0" w:space="0" w:color="auto"/>
          </w:divBdr>
        </w:div>
        <w:div w:id="103572507">
          <w:marLeft w:val="0"/>
          <w:marRight w:val="0"/>
          <w:marTop w:val="0"/>
          <w:marBottom w:val="0"/>
          <w:divBdr>
            <w:top w:val="none" w:sz="0" w:space="0" w:color="auto"/>
            <w:left w:val="none" w:sz="0" w:space="0" w:color="auto"/>
            <w:bottom w:val="none" w:sz="0" w:space="0" w:color="auto"/>
            <w:right w:val="none" w:sz="0" w:space="0" w:color="auto"/>
          </w:divBdr>
        </w:div>
        <w:div w:id="270093480">
          <w:marLeft w:val="0"/>
          <w:marRight w:val="0"/>
          <w:marTop w:val="0"/>
          <w:marBottom w:val="0"/>
          <w:divBdr>
            <w:top w:val="none" w:sz="0" w:space="0" w:color="auto"/>
            <w:left w:val="none" w:sz="0" w:space="0" w:color="auto"/>
            <w:bottom w:val="none" w:sz="0" w:space="0" w:color="auto"/>
            <w:right w:val="none" w:sz="0" w:space="0" w:color="auto"/>
          </w:divBdr>
        </w:div>
        <w:div w:id="1565216563">
          <w:marLeft w:val="0"/>
          <w:marRight w:val="0"/>
          <w:marTop w:val="0"/>
          <w:marBottom w:val="0"/>
          <w:divBdr>
            <w:top w:val="none" w:sz="0" w:space="0" w:color="auto"/>
            <w:left w:val="none" w:sz="0" w:space="0" w:color="auto"/>
            <w:bottom w:val="none" w:sz="0" w:space="0" w:color="auto"/>
            <w:right w:val="none" w:sz="0" w:space="0" w:color="auto"/>
          </w:divBdr>
        </w:div>
        <w:div w:id="1972131706">
          <w:marLeft w:val="0"/>
          <w:marRight w:val="0"/>
          <w:marTop w:val="0"/>
          <w:marBottom w:val="0"/>
          <w:divBdr>
            <w:top w:val="none" w:sz="0" w:space="0" w:color="auto"/>
            <w:left w:val="none" w:sz="0" w:space="0" w:color="auto"/>
            <w:bottom w:val="none" w:sz="0" w:space="0" w:color="auto"/>
            <w:right w:val="none" w:sz="0" w:space="0" w:color="auto"/>
          </w:divBdr>
        </w:div>
        <w:div w:id="263197616">
          <w:marLeft w:val="0"/>
          <w:marRight w:val="0"/>
          <w:marTop w:val="0"/>
          <w:marBottom w:val="0"/>
          <w:divBdr>
            <w:top w:val="none" w:sz="0" w:space="0" w:color="auto"/>
            <w:left w:val="none" w:sz="0" w:space="0" w:color="auto"/>
            <w:bottom w:val="none" w:sz="0" w:space="0" w:color="auto"/>
            <w:right w:val="none" w:sz="0" w:space="0" w:color="auto"/>
          </w:divBdr>
        </w:div>
        <w:div w:id="1373310632">
          <w:marLeft w:val="0"/>
          <w:marRight w:val="0"/>
          <w:marTop w:val="0"/>
          <w:marBottom w:val="0"/>
          <w:divBdr>
            <w:top w:val="none" w:sz="0" w:space="0" w:color="auto"/>
            <w:left w:val="none" w:sz="0" w:space="0" w:color="auto"/>
            <w:bottom w:val="none" w:sz="0" w:space="0" w:color="auto"/>
            <w:right w:val="none" w:sz="0" w:space="0" w:color="auto"/>
          </w:divBdr>
        </w:div>
        <w:div w:id="1151677388">
          <w:marLeft w:val="0"/>
          <w:marRight w:val="0"/>
          <w:marTop w:val="0"/>
          <w:marBottom w:val="0"/>
          <w:divBdr>
            <w:top w:val="none" w:sz="0" w:space="0" w:color="auto"/>
            <w:left w:val="none" w:sz="0" w:space="0" w:color="auto"/>
            <w:bottom w:val="none" w:sz="0" w:space="0" w:color="auto"/>
            <w:right w:val="none" w:sz="0" w:space="0" w:color="auto"/>
          </w:divBdr>
        </w:div>
        <w:div w:id="790511728">
          <w:marLeft w:val="0"/>
          <w:marRight w:val="0"/>
          <w:marTop w:val="0"/>
          <w:marBottom w:val="0"/>
          <w:divBdr>
            <w:top w:val="none" w:sz="0" w:space="0" w:color="auto"/>
            <w:left w:val="none" w:sz="0" w:space="0" w:color="auto"/>
            <w:bottom w:val="none" w:sz="0" w:space="0" w:color="auto"/>
            <w:right w:val="none" w:sz="0" w:space="0" w:color="auto"/>
          </w:divBdr>
        </w:div>
        <w:div w:id="757871920">
          <w:marLeft w:val="0"/>
          <w:marRight w:val="0"/>
          <w:marTop w:val="0"/>
          <w:marBottom w:val="0"/>
          <w:divBdr>
            <w:top w:val="none" w:sz="0" w:space="0" w:color="auto"/>
            <w:left w:val="none" w:sz="0" w:space="0" w:color="auto"/>
            <w:bottom w:val="none" w:sz="0" w:space="0" w:color="auto"/>
            <w:right w:val="none" w:sz="0" w:space="0" w:color="auto"/>
          </w:divBdr>
        </w:div>
        <w:div w:id="2040817543">
          <w:marLeft w:val="0"/>
          <w:marRight w:val="0"/>
          <w:marTop w:val="0"/>
          <w:marBottom w:val="0"/>
          <w:divBdr>
            <w:top w:val="none" w:sz="0" w:space="0" w:color="auto"/>
            <w:left w:val="none" w:sz="0" w:space="0" w:color="auto"/>
            <w:bottom w:val="none" w:sz="0" w:space="0" w:color="auto"/>
            <w:right w:val="none" w:sz="0" w:space="0" w:color="auto"/>
          </w:divBdr>
        </w:div>
        <w:div w:id="1150168306">
          <w:marLeft w:val="0"/>
          <w:marRight w:val="0"/>
          <w:marTop w:val="0"/>
          <w:marBottom w:val="0"/>
          <w:divBdr>
            <w:top w:val="none" w:sz="0" w:space="0" w:color="auto"/>
            <w:left w:val="none" w:sz="0" w:space="0" w:color="auto"/>
            <w:bottom w:val="none" w:sz="0" w:space="0" w:color="auto"/>
            <w:right w:val="none" w:sz="0" w:space="0" w:color="auto"/>
          </w:divBdr>
        </w:div>
        <w:div w:id="1447189336">
          <w:marLeft w:val="0"/>
          <w:marRight w:val="0"/>
          <w:marTop w:val="0"/>
          <w:marBottom w:val="0"/>
          <w:divBdr>
            <w:top w:val="none" w:sz="0" w:space="0" w:color="auto"/>
            <w:left w:val="none" w:sz="0" w:space="0" w:color="auto"/>
            <w:bottom w:val="none" w:sz="0" w:space="0" w:color="auto"/>
            <w:right w:val="none" w:sz="0" w:space="0" w:color="auto"/>
          </w:divBdr>
        </w:div>
        <w:div w:id="1718240345">
          <w:marLeft w:val="0"/>
          <w:marRight w:val="0"/>
          <w:marTop w:val="0"/>
          <w:marBottom w:val="0"/>
          <w:divBdr>
            <w:top w:val="none" w:sz="0" w:space="0" w:color="auto"/>
            <w:left w:val="none" w:sz="0" w:space="0" w:color="auto"/>
            <w:bottom w:val="none" w:sz="0" w:space="0" w:color="auto"/>
            <w:right w:val="none" w:sz="0" w:space="0" w:color="auto"/>
          </w:divBdr>
        </w:div>
        <w:div w:id="932665698">
          <w:marLeft w:val="0"/>
          <w:marRight w:val="0"/>
          <w:marTop w:val="0"/>
          <w:marBottom w:val="0"/>
          <w:divBdr>
            <w:top w:val="none" w:sz="0" w:space="0" w:color="auto"/>
            <w:left w:val="none" w:sz="0" w:space="0" w:color="auto"/>
            <w:bottom w:val="none" w:sz="0" w:space="0" w:color="auto"/>
            <w:right w:val="none" w:sz="0" w:space="0" w:color="auto"/>
          </w:divBdr>
        </w:div>
        <w:div w:id="769591176">
          <w:marLeft w:val="0"/>
          <w:marRight w:val="0"/>
          <w:marTop w:val="0"/>
          <w:marBottom w:val="0"/>
          <w:divBdr>
            <w:top w:val="none" w:sz="0" w:space="0" w:color="auto"/>
            <w:left w:val="none" w:sz="0" w:space="0" w:color="auto"/>
            <w:bottom w:val="none" w:sz="0" w:space="0" w:color="auto"/>
            <w:right w:val="none" w:sz="0" w:space="0" w:color="auto"/>
          </w:divBdr>
          <w:divsChild>
            <w:div w:id="497305766">
              <w:marLeft w:val="0"/>
              <w:marRight w:val="0"/>
              <w:marTop w:val="0"/>
              <w:marBottom w:val="0"/>
              <w:divBdr>
                <w:top w:val="none" w:sz="0" w:space="0" w:color="auto"/>
                <w:left w:val="none" w:sz="0" w:space="0" w:color="auto"/>
                <w:bottom w:val="none" w:sz="0" w:space="0" w:color="auto"/>
                <w:right w:val="none" w:sz="0" w:space="0" w:color="auto"/>
              </w:divBdr>
            </w:div>
            <w:div w:id="1595091950">
              <w:marLeft w:val="0"/>
              <w:marRight w:val="0"/>
              <w:marTop w:val="0"/>
              <w:marBottom w:val="0"/>
              <w:divBdr>
                <w:top w:val="none" w:sz="0" w:space="0" w:color="auto"/>
                <w:left w:val="none" w:sz="0" w:space="0" w:color="auto"/>
                <w:bottom w:val="none" w:sz="0" w:space="0" w:color="auto"/>
                <w:right w:val="none" w:sz="0" w:space="0" w:color="auto"/>
              </w:divBdr>
            </w:div>
          </w:divsChild>
        </w:div>
        <w:div w:id="144319841">
          <w:marLeft w:val="0"/>
          <w:marRight w:val="0"/>
          <w:marTop w:val="0"/>
          <w:marBottom w:val="0"/>
          <w:divBdr>
            <w:top w:val="none" w:sz="0" w:space="0" w:color="auto"/>
            <w:left w:val="none" w:sz="0" w:space="0" w:color="auto"/>
            <w:bottom w:val="none" w:sz="0" w:space="0" w:color="auto"/>
            <w:right w:val="none" w:sz="0" w:space="0" w:color="auto"/>
          </w:divBdr>
        </w:div>
        <w:div w:id="34889068">
          <w:marLeft w:val="0"/>
          <w:marRight w:val="0"/>
          <w:marTop w:val="0"/>
          <w:marBottom w:val="0"/>
          <w:divBdr>
            <w:top w:val="none" w:sz="0" w:space="0" w:color="auto"/>
            <w:left w:val="none" w:sz="0" w:space="0" w:color="auto"/>
            <w:bottom w:val="none" w:sz="0" w:space="0" w:color="auto"/>
            <w:right w:val="none" w:sz="0" w:space="0" w:color="auto"/>
          </w:divBdr>
        </w:div>
        <w:div w:id="74063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plannedcare.nhs.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plannedcare.nhs.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ivescares@stivestowncouncil.gov.uk" TargetMode="External"/><Relationship Id="rId5" Type="http://schemas.openxmlformats.org/officeDocument/2006/relationships/footnotes" Target="footnotes.xml"/><Relationship Id="rId10" Type="http://schemas.openxmlformats.org/officeDocument/2006/relationships/hyperlink" Target="https://mailchi.mp/healthwatchcambspboro.co.uk/events-opportunities-april22-comb?e=34ec14a8d0" TargetMode="External"/><Relationship Id="rId4" Type="http://schemas.openxmlformats.org/officeDocument/2006/relationships/webSettings" Target="webSettings.xml"/><Relationship Id="rId9" Type="http://schemas.openxmlformats.org/officeDocument/2006/relationships/hyperlink" Target="https://www.healthwatchcambridgeshire.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Spencer-Briggs</dc:creator>
  <cp:lastModifiedBy>Simon Stitson</cp:lastModifiedBy>
  <cp:revision>13</cp:revision>
  <cp:lastPrinted>2022-04-25T12:32:00Z</cp:lastPrinted>
  <dcterms:created xsi:type="dcterms:W3CDTF">2022-04-28T08:30:00Z</dcterms:created>
  <dcterms:modified xsi:type="dcterms:W3CDTF">2022-05-06T14:41:00Z</dcterms:modified>
</cp:coreProperties>
</file>