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5E7D" w14:textId="4F5CECEF" w:rsidR="0095536E" w:rsidRPr="00D92651" w:rsidRDefault="0095536E" w:rsidP="00C30410">
      <w:pPr>
        <w:pStyle w:val="NoSpacing"/>
        <w:spacing w:beforeLines="40" w:before="96" w:afterLines="40" w:after="96"/>
        <w:jc w:val="center"/>
        <w:rPr>
          <w:rFonts w:asciiTheme="minorHAnsi" w:hAnsiTheme="minorHAnsi" w:cstheme="minorHAnsi"/>
          <w:b/>
          <w:sz w:val="20"/>
          <w:szCs w:val="20"/>
        </w:rPr>
      </w:pPr>
      <w:r w:rsidRPr="00D92651">
        <w:rPr>
          <w:rFonts w:asciiTheme="minorHAnsi" w:hAnsiTheme="minorHAnsi" w:cstheme="minorHAnsi"/>
          <w:b/>
          <w:sz w:val="20"/>
          <w:szCs w:val="20"/>
        </w:rPr>
        <w:t>Grove Medical Practice</w:t>
      </w:r>
    </w:p>
    <w:p w14:paraId="26BD9CC1" w14:textId="24AE9D98" w:rsidR="0095536E" w:rsidRPr="00D92651" w:rsidRDefault="0095536E" w:rsidP="00C30410">
      <w:pPr>
        <w:pStyle w:val="Default"/>
        <w:spacing w:beforeLines="40" w:before="96" w:afterLines="40" w:after="96"/>
        <w:jc w:val="center"/>
        <w:rPr>
          <w:rFonts w:asciiTheme="minorHAnsi" w:eastAsia="Arial" w:hAnsiTheme="minorHAnsi" w:cstheme="minorHAnsi"/>
          <w:sz w:val="20"/>
          <w:szCs w:val="20"/>
        </w:rPr>
      </w:pPr>
      <w:r w:rsidRPr="00D92651">
        <w:rPr>
          <w:rFonts w:asciiTheme="minorHAnsi" w:hAnsiTheme="minorHAnsi" w:cstheme="minorHAnsi"/>
          <w:b/>
          <w:bCs/>
          <w:sz w:val="20"/>
          <w:szCs w:val="20"/>
          <w:lang w:val="fr-FR"/>
        </w:rPr>
        <w:t>Patient Participation Group</w:t>
      </w:r>
      <w:r w:rsidR="00BC4CCC" w:rsidRPr="00D92651">
        <w:rPr>
          <w:rFonts w:asciiTheme="minorHAnsi" w:hAnsiTheme="minorHAnsi" w:cstheme="minorHAnsi"/>
          <w:b/>
          <w:bCs/>
          <w:sz w:val="20"/>
          <w:szCs w:val="20"/>
          <w:lang w:val="fr-FR"/>
        </w:rPr>
        <w:t xml:space="preserve"> </w:t>
      </w:r>
      <w:proofErr w:type="gramStart"/>
      <w:r w:rsidR="00BC4CCC" w:rsidRPr="00D92651">
        <w:rPr>
          <w:rFonts w:asciiTheme="minorHAnsi" w:hAnsiTheme="minorHAnsi" w:cstheme="minorHAnsi"/>
          <w:b/>
          <w:bCs/>
          <w:sz w:val="20"/>
          <w:szCs w:val="20"/>
          <w:lang w:val="fr-FR"/>
        </w:rPr>
        <w:t>Meeting</w:t>
      </w:r>
      <w:proofErr w:type="gramEnd"/>
      <w:r w:rsidR="00317726" w:rsidRPr="00D92651">
        <w:rPr>
          <w:rFonts w:asciiTheme="minorHAnsi" w:hAnsiTheme="minorHAnsi" w:cstheme="minorHAnsi"/>
          <w:b/>
          <w:bCs/>
          <w:sz w:val="20"/>
          <w:szCs w:val="20"/>
          <w:lang w:val="fr-FR"/>
        </w:rPr>
        <w:t xml:space="preserve"> </w:t>
      </w:r>
      <w:r w:rsidR="00317726" w:rsidRPr="00D92651">
        <w:rPr>
          <w:rFonts w:asciiTheme="minorHAnsi" w:hAnsiTheme="minorHAnsi" w:cstheme="minorHAnsi"/>
          <w:sz w:val="20"/>
          <w:szCs w:val="20"/>
        </w:rPr>
        <w:t>(</w:t>
      </w:r>
      <w:r w:rsidR="00B75D6F" w:rsidRPr="00D92651">
        <w:rPr>
          <w:rFonts w:asciiTheme="minorHAnsi" w:hAnsiTheme="minorHAnsi" w:cstheme="minorHAnsi"/>
          <w:sz w:val="20"/>
          <w:szCs w:val="20"/>
        </w:rPr>
        <w:t xml:space="preserve">by </w:t>
      </w:r>
      <w:r w:rsidR="00317726" w:rsidRPr="00D92651">
        <w:rPr>
          <w:rFonts w:asciiTheme="minorHAnsi" w:hAnsiTheme="minorHAnsi" w:cstheme="minorHAnsi"/>
          <w:sz w:val="20"/>
          <w:szCs w:val="20"/>
        </w:rPr>
        <w:t>Zoom)</w:t>
      </w:r>
    </w:p>
    <w:p w14:paraId="53336C8E" w14:textId="0A47B991" w:rsidR="0095536E" w:rsidRPr="00D92651" w:rsidRDefault="00A36E7A" w:rsidP="00C30410">
      <w:pPr>
        <w:pStyle w:val="Default"/>
        <w:spacing w:beforeLines="40" w:before="96" w:afterLines="40" w:after="96"/>
        <w:jc w:val="center"/>
        <w:rPr>
          <w:rFonts w:asciiTheme="minorHAnsi" w:eastAsia="Arial" w:hAnsiTheme="minorHAnsi" w:cstheme="minorHAnsi"/>
          <w:sz w:val="20"/>
          <w:szCs w:val="20"/>
        </w:rPr>
      </w:pPr>
      <w:r w:rsidRPr="00D92651">
        <w:rPr>
          <w:rFonts w:asciiTheme="minorHAnsi" w:hAnsiTheme="minorHAnsi" w:cstheme="minorHAnsi"/>
          <w:b/>
          <w:bCs/>
          <w:sz w:val="20"/>
          <w:szCs w:val="20"/>
        </w:rPr>
        <w:t>20</w:t>
      </w:r>
      <w:r w:rsidRPr="00D92651">
        <w:rPr>
          <w:rFonts w:asciiTheme="minorHAnsi" w:hAnsiTheme="minorHAnsi" w:cstheme="minorHAnsi"/>
          <w:b/>
          <w:bCs/>
          <w:sz w:val="20"/>
          <w:szCs w:val="20"/>
          <w:vertAlign w:val="superscript"/>
        </w:rPr>
        <w:t>th</w:t>
      </w:r>
      <w:r w:rsidRPr="00D92651">
        <w:rPr>
          <w:rFonts w:asciiTheme="minorHAnsi" w:hAnsiTheme="minorHAnsi" w:cstheme="minorHAnsi"/>
          <w:b/>
          <w:bCs/>
          <w:sz w:val="20"/>
          <w:szCs w:val="20"/>
        </w:rPr>
        <w:t xml:space="preserve"> July</w:t>
      </w:r>
      <w:r w:rsidR="00BC4CCC" w:rsidRPr="00D92651">
        <w:rPr>
          <w:rFonts w:asciiTheme="minorHAnsi" w:hAnsiTheme="minorHAnsi" w:cstheme="minorHAnsi"/>
          <w:b/>
          <w:bCs/>
          <w:sz w:val="20"/>
          <w:szCs w:val="20"/>
        </w:rPr>
        <w:t xml:space="preserve"> 2022</w:t>
      </w:r>
    </w:p>
    <w:p w14:paraId="69986152" w14:textId="2401E4AC" w:rsidR="0095536E" w:rsidRPr="00D92651" w:rsidRDefault="0095536E" w:rsidP="00C30410">
      <w:pPr>
        <w:pStyle w:val="Default"/>
        <w:spacing w:beforeLines="40" w:before="96" w:afterLines="40" w:after="96"/>
        <w:jc w:val="center"/>
        <w:rPr>
          <w:rFonts w:asciiTheme="minorHAnsi" w:hAnsiTheme="minorHAnsi" w:cstheme="minorHAnsi"/>
          <w:sz w:val="20"/>
          <w:szCs w:val="20"/>
        </w:rPr>
      </w:pPr>
    </w:p>
    <w:tbl>
      <w:tblPr>
        <w:tblStyle w:val="TableGrid"/>
        <w:tblW w:w="9640" w:type="dxa"/>
        <w:tblInd w:w="-289" w:type="dxa"/>
        <w:tblLook w:val="04A0" w:firstRow="1" w:lastRow="0" w:firstColumn="1" w:lastColumn="0" w:noHBand="0" w:noVBand="1"/>
      </w:tblPr>
      <w:tblGrid>
        <w:gridCol w:w="9640"/>
      </w:tblGrid>
      <w:tr w:rsidR="0095536E" w:rsidRPr="00D92651" w14:paraId="21A9AE3C" w14:textId="77777777" w:rsidTr="00B034CD">
        <w:tc>
          <w:tcPr>
            <w:tcW w:w="9640" w:type="dxa"/>
          </w:tcPr>
          <w:p w14:paraId="25073C86" w14:textId="798921AE" w:rsidR="0095536E" w:rsidRPr="00D92651" w:rsidRDefault="00142179" w:rsidP="00C30410">
            <w:pPr>
              <w:spacing w:beforeLines="40" w:before="96" w:afterLines="40" w:after="96"/>
              <w:rPr>
                <w:rFonts w:cstheme="minorHAnsi"/>
                <w:b/>
                <w:bCs/>
                <w:sz w:val="20"/>
                <w:szCs w:val="20"/>
              </w:rPr>
            </w:pPr>
            <w:r w:rsidRPr="00D92651">
              <w:rPr>
                <w:rFonts w:cstheme="minorHAnsi"/>
                <w:b/>
                <w:sz w:val="20"/>
                <w:szCs w:val="20"/>
              </w:rPr>
              <w:t>Attendees</w:t>
            </w:r>
            <w:r w:rsidR="00D92651">
              <w:rPr>
                <w:rFonts w:cstheme="minorHAnsi"/>
                <w:b/>
                <w:sz w:val="20"/>
                <w:szCs w:val="20"/>
              </w:rPr>
              <w:br/>
            </w:r>
            <w:r w:rsidR="00EC5186" w:rsidRPr="00D92651">
              <w:rPr>
                <w:rFonts w:cstheme="minorHAnsi"/>
                <w:b/>
                <w:bCs/>
                <w:sz w:val="20"/>
                <w:szCs w:val="20"/>
              </w:rPr>
              <w:t xml:space="preserve">Grove Medical Practice </w:t>
            </w:r>
            <w:r w:rsidR="002C7618" w:rsidRPr="00D92651">
              <w:rPr>
                <w:rFonts w:cstheme="minorHAnsi"/>
                <w:b/>
                <w:bCs/>
                <w:sz w:val="20"/>
                <w:szCs w:val="20"/>
              </w:rPr>
              <w:t>Staff</w:t>
            </w:r>
            <w:r w:rsidR="002C7618" w:rsidRPr="00D92651">
              <w:rPr>
                <w:rFonts w:cstheme="minorHAnsi"/>
                <w:sz w:val="20"/>
                <w:szCs w:val="20"/>
              </w:rPr>
              <w:t xml:space="preserve">: </w:t>
            </w:r>
            <w:r w:rsidR="0095536E" w:rsidRPr="00D92651">
              <w:rPr>
                <w:rFonts w:cstheme="minorHAnsi"/>
                <w:sz w:val="20"/>
                <w:szCs w:val="20"/>
              </w:rPr>
              <w:t xml:space="preserve"> </w:t>
            </w:r>
            <w:r w:rsidR="000F3A30" w:rsidRPr="00D92651">
              <w:rPr>
                <w:rFonts w:cstheme="minorHAnsi"/>
                <w:sz w:val="20"/>
                <w:szCs w:val="20"/>
              </w:rPr>
              <w:t xml:space="preserve">Simon </w:t>
            </w:r>
            <w:proofErr w:type="spellStart"/>
            <w:r w:rsidR="000F3A30" w:rsidRPr="00D92651">
              <w:rPr>
                <w:rFonts w:cstheme="minorHAnsi"/>
                <w:sz w:val="20"/>
                <w:szCs w:val="20"/>
              </w:rPr>
              <w:t>Stitson</w:t>
            </w:r>
            <w:proofErr w:type="spellEnd"/>
            <w:r w:rsidR="000F3A30" w:rsidRPr="00D92651">
              <w:rPr>
                <w:rFonts w:cstheme="minorHAnsi"/>
                <w:sz w:val="20"/>
                <w:szCs w:val="20"/>
              </w:rPr>
              <w:t xml:space="preserve"> (SS)</w:t>
            </w:r>
            <w:r w:rsidR="004B1732" w:rsidRPr="00D92651">
              <w:rPr>
                <w:rFonts w:cstheme="minorHAnsi"/>
                <w:sz w:val="20"/>
                <w:szCs w:val="20"/>
              </w:rPr>
              <w:t>, Dr Jo Pritchard (Dr JP)</w:t>
            </w:r>
          </w:p>
        </w:tc>
      </w:tr>
      <w:tr w:rsidR="0095536E" w:rsidRPr="00D92651" w14:paraId="72F166F1" w14:textId="77777777" w:rsidTr="00B034CD">
        <w:tc>
          <w:tcPr>
            <w:tcW w:w="9640" w:type="dxa"/>
          </w:tcPr>
          <w:p w14:paraId="2FEB5A3B" w14:textId="1C59575D" w:rsidR="00883BDA" w:rsidRPr="00D92651" w:rsidRDefault="0095536E" w:rsidP="00C30410">
            <w:pPr>
              <w:spacing w:beforeLines="40" w:before="96" w:afterLines="40" w:after="96"/>
              <w:rPr>
                <w:rFonts w:cstheme="minorHAnsi"/>
                <w:sz w:val="20"/>
                <w:szCs w:val="20"/>
              </w:rPr>
            </w:pPr>
            <w:r w:rsidRPr="00D92651">
              <w:rPr>
                <w:rFonts w:cstheme="minorHAnsi"/>
                <w:b/>
                <w:bCs/>
                <w:sz w:val="20"/>
                <w:szCs w:val="20"/>
              </w:rPr>
              <w:t>PGG members</w:t>
            </w:r>
            <w:r w:rsidRPr="00D92651">
              <w:rPr>
                <w:rFonts w:cstheme="minorHAnsi"/>
                <w:sz w:val="20"/>
                <w:szCs w:val="20"/>
              </w:rPr>
              <w:t xml:space="preserve">: </w:t>
            </w:r>
            <w:r w:rsidR="002C7618" w:rsidRPr="00D92651">
              <w:rPr>
                <w:rFonts w:cstheme="minorHAnsi"/>
                <w:sz w:val="20"/>
                <w:szCs w:val="20"/>
              </w:rPr>
              <w:t xml:space="preserve">Chair - </w:t>
            </w:r>
            <w:r w:rsidR="00120905" w:rsidRPr="00D92651">
              <w:rPr>
                <w:rFonts w:cstheme="minorHAnsi"/>
                <w:sz w:val="20"/>
                <w:szCs w:val="20"/>
              </w:rPr>
              <w:t xml:space="preserve">Maggie Nicol (MN), </w:t>
            </w:r>
            <w:r w:rsidR="00883BDA" w:rsidRPr="00D92651">
              <w:rPr>
                <w:rFonts w:cstheme="minorHAnsi"/>
                <w:sz w:val="20"/>
                <w:szCs w:val="20"/>
              </w:rPr>
              <w:t>Ann Asquith (AA),</w:t>
            </w:r>
            <w:r w:rsidR="00EC5186" w:rsidRPr="00D92651">
              <w:rPr>
                <w:rFonts w:cstheme="minorHAnsi"/>
                <w:sz w:val="20"/>
                <w:szCs w:val="20"/>
              </w:rPr>
              <w:t xml:space="preserve"> </w:t>
            </w:r>
            <w:r w:rsidR="00883BDA" w:rsidRPr="00D92651">
              <w:rPr>
                <w:rFonts w:cstheme="minorHAnsi"/>
                <w:sz w:val="20"/>
                <w:szCs w:val="20"/>
              </w:rPr>
              <w:t xml:space="preserve">Helen </w:t>
            </w:r>
            <w:r w:rsidR="004D7CFB" w:rsidRPr="00D92651">
              <w:rPr>
                <w:rFonts w:cstheme="minorHAnsi"/>
                <w:sz w:val="20"/>
                <w:szCs w:val="20"/>
              </w:rPr>
              <w:t>Bessemer-</w:t>
            </w:r>
            <w:r w:rsidR="00883BDA" w:rsidRPr="00D92651">
              <w:rPr>
                <w:rFonts w:cstheme="minorHAnsi"/>
                <w:sz w:val="20"/>
                <w:szCs w:val="20"/>
              </w:rPr>
              <w:t>Clark (H</w:t>
            </w:r>
            <w:r w:rsidR="004D7CFB" w:rsidRPr="00D92651">
              <w:rPr>
                <w:rFonts w:cstheme="minorHAnsi"/>
                <w:sz w:val="20"/>
                <w:szCs w:val="20"/>
              </w:rPr>
              <w:t>B-</w:t>
            </w:r>
            <w:r w:rsidR="00883BDA" w:rsidRPr="00D92651">
              <w:rPr>
                <w:rFonts w:cstheme="minorHAnsi"/>
                <w:sz w:val="20"/>
                <w:szCs w:val="20"/>
              </w:rPr>
              <w:t xml:space="preserve">C), </w:t>
            </w:r>
            <w:r w:rsidR="004425A1" w:rsidRPr="00D92651">
              <w:rPr>
                <w:rFonts w:cstheme="minorHAnsi"/>
                <w:sz w:val="20"/>
                <w:szCs w:val="20"/>
              </w:rPr>
              <w:t xml:space="preserve">Peter Brewer (PB), Lesley </w:t>
            </w:r>
            <w:proofErr w:type="spellStart"/>
            <w:r w:rsidR="004425A1" w:rsidRPr="00D92651">
              <w:rPr>
                <w:rFonts w:cstheme="minorHAnsi"/>
                <w:sz w:val="20"/>
                <w:szCs w:val="20"/>
              </w:rPr>
              <w:t>Caddoo</w:t>
            </w:r>
            <w:proofErr w:type="spellEnd"/>
            <w:r w:rsidR="004425A1" w:rsidRPr="00D92651">
              <w:rPr>
                <w:rFonts w:cstheme="minorHAnsi"/>
                <w:sz w:val="20"/>
                <w:szCs w:val="20"/>
              </w:rPr>
              <w:t xml:space="preserve"> (LC), </w:t>
            </w:r>
            <w:r w:rsidR="006D0A56" w:rsidRPr="00D92651">
              <w:rPr>
                <w:rFonts w:cstheme="minorHAnsi"/>
                <w:sz w:val="20"/>
                <w:szCs w:val="20"/>
              </w:rPr>
              <w:t xml:space="preserve">Helen Dye (HD), </w:t>
            </w:r>
            <w:r w:rsidR="00120905" w:rsidRPr="00D92651">
              <w:rPr>
                <w:rFonts w:cstheme="minorHAnsi"/>
                <w:sz w:val="20"/>
                <w:szCs w:val="20"/>
              </w:rPr>
              <w:t xml:space="preserve">Margi </w:t>
            </w:r>
            <w:proofErr w:type="spellStart"/>
            <w:r w:rsidR="00120905" w:rsidRPr="00D92651">
              <w:rPr>
                <w:rFonts w:cstheme="minorHAnsi"/>
                <w:sz w:val="20"/>
                <w:szCs w:val="20"/>
              </w:rPr>
              <w:t>Fosh</w:t>
            </w:r>
            <w:proofErr w:type="spellEnd"/>
            <w:r w:rsidR="00120905" w:rsidRPr="00D92651">
              <w:rPr>
                <w:rFonts w:cstheme="minorHAnsi"/>
                <w:sz w:val="20"/>
                <w:szCs w:val="20"/>
              </w:rPr>
              <w:t xml:space="preserve"> (MF), </w:t>
            </w:r>
            <w:r w:rsidR="00883BDA" w:rsidRPr="00D92651">
              <w:rPr>
                <w:rFonts w:cstheme="minorHAnsi"/>
                <w:sz w:val="20"/>
                <w:szCs w:val="20"/>
              </w:rPr>
              <w:t xml:space="preserve">John George (JG), </w:t>
            </w:r>
            <w:r w:rsidR="004D7CFB" w:rsidRPr="00D92651">
              <w:rPr>
                <w:rFonts w:cstheme="minorHAnsi"/>
                <w:sz w:val="20"/>
                <w:szCs w:val="20"/>
              </w:rPr>
              <w:t xml:space="preserve">Susan </w:t>
            </w:r>
            <w:proofErr w:type="spellStart"/>
            <w:r w:rsidR="004D7CFB" w:rsidRPr="00D92651">
              <w:rPr>
                <w:rFonts w:cstheme="minorHAnsi"/>
                <w:sz w:val="20"/>
                <w:szCs w:val="20"/>
              </w:rPr>
              <w:t>Hennah</w:t>
            </w:r>
            <w:proofErr w:type="spellEnd"/>
            <w:r w:rsidR="004D7CFB" w:rsidRPr="00D92651">
              <w:rPr>
                <w:rFonts w:cstheme="minorHAnsi"/>
                <w:sz w:val="20"/>
                <w:szCs w:val="20"/>
              </w:rPr>
              <w:t>-Barham</w:t>
            </w:r>
            <w:r w:rsidR="00580B77" w:rsidRPr="00D92651">
              <w:rPr>
                <w:rFonts w:cstheme="minorHAnsi"/>
                <w:sz w:val="20"/>
                <w:szCs w:val="20"/>
              </w:rPr>
              <w:t xml:space="preserve"> (SH-B)</w:t>
            </w:r>
            <w:r w:rsidR="004D7CFB" w:rsidRPr="00D92651">
              <w:rPr>
                <w:rFonts w:cstheme="minorHAnsi"/>
                <w:sz w:val="20"/>
                <w:szCs w:val="20"/>
              </w:rPr>
              <w:t xml:space="preserve">, </w:t>
            </w:r>
            <w:r w:rsidR="00E3554D" w:rsidRPr="00D92651">
              <w:rPr>
                <w:rFonts w:cstheme="minorHAnsi"/>
                <w:sz w:val="20"/>
                <w:szCs w:val="20"/>
              </w:rPr>
              <w:t xml:space="preserve">Penny </w:t>
            </w:r>
            <w:r w:rsidRPr="00D92651">
              <w:rPr>
                <w:rFonts w:cstheme="minorHAnsi"/>
                <w:sz w:val="20"/>
                <w:szCs w:val="20"/>
              </w:rPr>
              <w:t xml:space="preserve">Leigh-Brown (PL-B), </w:t>
            </w:r>
            <w:r w:rsidR="00466E72" w:rsidRPr="00D92651">
              <w:rPr>
                <w:rFonts w:cstheme="minorHAnsi"/>
                <w:sz w:val="20"/>
                <w:szCs w:val="20"/>
              </w:rPr>
              <w:t xml:space="preserve">Geoff Mullis (GM), </w:t>
            </w:r>
            <w:r w:rsidR="004D7CFB" w:rsidRPr="00D92651">
              <w:rPr>
                <w:rFonts w:cstheme="minorHAnsi"/>
                <w:sz w:val="20"/>
                <w:szCs w:val="20"/>
              </w:rPr>
              <w:t xml:space="preserve">Emma Pratt (EP), </w:t>
            </w:r>
            <w:r w:rsidR="00EC5186" w:rsidRPr="00D92651">
              <w:rPr>
                <w:rFonts w:cstheme="minorHAnsi"/>
                <w:sz w:val="20"/>
                <w:szCs w:val="20"/>
              </w:rPr>
              <w:t xml:space="preserve">Margaret Redgrave (MR), </w:t>
            </w:r>
            <w:r w:rsidR="00120905" w:rsidRPr="00D92651">
              <w:rPr>
                <w:rFonts w:cstheme="minorHAnsi"/>
                <w:sz w:val="20"/>
                <w:szCs w:val="20"/>
              </w:rPr>
              <w:t>Juli</w:t>
            </w:r>
            <w:r w:rsidR="004D7CFB" w:rsidRPr="00D92651">
              <w:rPr>
                <w:rFonts w:cstheme="minorHAnsi"/>
                <w:sz w:val="20"/>
                <w:szCs w:val="20"/>
              </w:rPr>
              <w:t>a</w:t>
            </w:r>
            <w:r w:rsidR="00120905" w:rsidRPr="00D92651">
              <w:rPr>
                <w:rFonts w:cstheme="minorHAnsi"/>
                <w:sz w:val="20"/>
                <w:szCs w:val="20"/>
              </w:rPr>
              <w:t xml:space="preserve"> Sussex (JS), </w:t>
            </w:r>
          </w:p>
        </w:tc>
      </w:tr>
      <w:tr w:rsidR="0095536E" w:rsidRPr="00D92651" w14:paraId="652727D1" w14:textId="77777777" w:rsidTr="00B034CD">
        <w:tc>
          <w:tcPr>
            <w:tcW w:w="9640" w:type="dxa"/>
          </w:tcPr>
          <w:p w14:paraId="66C315C6" w14:textId="373B4411" w:rsidR="00872F8E" w:rsidRPr="00D92651" w:rsidRDefault="00317726" w:rsidP="00C30410">
            <w:pPr>
              <w:spacing w:beforeLines="40" w:before="96" w:afterLines="40" w:after="96"/>
              <w:rPr>
                <w:rFonts w:cstheme="minorHAnsi"/>
                <w:sz w:val="20"/>
                <w:szCs w:val="20"/>
              </w:rPr>
            </w:pPr>
            <w:r w:rsidRPr="00D92651">
              <w:rPr>
                <w:rFonts w:cstheme="minorHAnsi"/>
                <w:b/>
                <w:sz w:val="20"/>
                <w:szCs w:val="20"/>
              </w:rPr>
              <w:t>1. Apologies</w:t>
            </w:r>
            <w:r w:rsidR="0001267D" w:rsidRPr="00D92651">
              <w:rPr>
                <w:rFonts w:cstheme="minorHAnsi"/>
                <w:b/>
                <w:sz w:val="20"/>
                <w:szCs w:val="20"/>
              </w:rPr>
              <w:t>:</w:t>
            </w:r>
            <w:r w:rsidRPr="00D92651">
              <w:rPr>
                <w:rFonts w:cstheme="minorHAnsi"/>
                <w:sz w:val="20"/>
                <w:szCs w:val="20"/>
              </w:rPr>
              <w:t xml:space="preserve"> </w:t>
            </w:r>
            <w:r w:rsidR="00A36E7A" w:rsidRPr="00D92651">
              <w:rPr>
                <w:rFonts w:cstheme="minorHAnsi"/>
                <w:sz w:val="20"/>
                <w:szCs w:val="20"/>
              </w:rPr>
              <w:t xml:space="preserve">Paul Calvert (PC), </w:t>
            </w:r>
            <w:r w:rsidR="0001267D" w:rsidRPr="00D92651">
              <w:rPr>
                <w:rFonts w:cstheme="minorHAnsi"/>
                <w:sz w:val="20"/>
                <w:szCs w:val="20"/>
              </w:rPr>
              <w:t xml:space="preserve">Karen Clapp, Lisa </w:t>
            </w:r>
            <w:proofErr w:type="spellStart"/>
            <w:r w:rsidR="0001267D" w:rsidRPr="00D92651">
              <w:rPr>
                <w:rFonts w:cstheme="minorHAnsi"/>
                <w:sz w:val="20"/>
                <w:szCs w:val="20"/>
              </w:rPr>
              <w:t>Dorward</w:t>
            </w:r>
            <w:proofErr w:type="spellEnd"/>
            <w:r w:rsidR="0001267D" w:rsidRPr="00D92651">
              <w:rPr>
                <w:rFonts w:cstheme="minorHAnsi"/>
                <w:sz w:val="20"/>
                <w:szCs w:val="20"/>
              </w:rPr>
              <w:t xml:space="preserve">, </w:t>
            </w:r>
            <w:r w:rsidR="004D7CFB" w:rsidRPr="00D92651">
              <w:rPr>
                <w:rFonts w:cstheme="minorHAnsi"/>
                <w:sz w:val="20"/>
                <w:szCs w:val="20"/>
              </w:rPr>
              <w:t xml:space="preserve">Keith </w:t>
            </w:r>
            <w:proofErr w:type="spellStart"/>
            <w:r w:rsidR="004D7CFB" w:rsidRPr="00D92651">
              <w:rPr>
                <w:rFonts w:cstheme="minorHAnsi"/>
                <w:sz w:val="20"/>
                <w:szCs w:val="20"/>
              </w:rPr>
              <w:t>Grimwade</w:t>
            </w:r>
            <w:proofErr w:type="spellEnd"/>
            <w:r w:rsidR="004D7CFB" w:rsidRPr="00D92651">
              <w:rPr>
                <w:rFonts w:cstheme="minorHAnsi"/>
                <w:sz w:val="20"/>
                <w:szCs w:val="20"/>
              </w:rPr>
              <w:t xml:space="preserve">, </w:t>
            </w:r>
            <w:r w:rsidR="004425A1" w:rsidRPr="00D92651">
              <w:rPr>
                <w:rFonts w:cstheme="minorHAnsi"/>
                <w:sz w:val="20"/>
                <w:szCs w:val="20"/>
              </w:rPr>
              <w:t xml:space="preserve">Stella Horsman, </w:t>
            </w:r>
            <w:r w:rsidR="004D7CFB" w:rsidRPr="00D92651">
              <w:rPr>
                <w:rFonts w:cstheme="minorHAnsi"/>
                <w:sz w:val="20"/>
                <w:szCs w:val="20"/>
              </w:rPr>
              <w:t xml:space="preserve">Nick Irish, </w:t>
            </w:r>
            <w:r w:rsidR="004425A1" w:rsidRPr="00D92651">
              <w:rPr>
                <w:rFonts w:cstheme="minorHAnsi"/>
                <w:sz w:val="20"/>
                <w:szCs w:val="20"/>
              </w:rPr>
              <w:t xml:space="preserve">Peter Keen, </w:t>
            </w:r>
            <w:r w:rsidR="0001267D" w:rsidRPr="00D92651">
              <w:rPr>
                <w:rFonts w:cstheme="minorHAnsi"/>
                <w:sz w:val="20"/>
                <w:szCs w:val="20"/>
              </w:rPr>
              <w:t xml:space="preserve">Roger Mitchell, Geoff Mullis, </w:t>
            </w:r>
            <w:r w:rsidR="00580B77" w:rsidRPr="00D92651">
              <w:rPr>
                <w:rFonts w:cstheme="minorHAnsi"/>
                <w:sz w:val="20"/>
                <w:szCs w:val="20"/>
              </w:rPr>
              <w:t xml:space="preserve">Vi Parkinson (VP), </w:t>
            </w:r>
            <w:r w:rsidR="004D7CFB" w:rsidRPr="00D92651">
              <w:rPr>
                <w:rFonts w:cstheme="minorHAnsi"/>
                <w:sz w:val="20"/>
                <w:szCs w:val="20"/>
              </w:rPr>
              <w:t>Allen Schofield,</w:t>
            </w:r>
            <w:r w:rsidR="004425A1" w:rsidRPr="00D92651">
              <w:rPr>
                <w:rFonts w:cstheme="minorHAnsi"/>
                <w:sz w:val="20"/>
                <w:szCs w:val="20"/>
              </w:rPr>
              <w:t xml:space="preserve"> Derrick Spencer-Briggs, Mike Walker,</w:t>
            </w:r>
            <w:r w:rsidR="00580B77" w:rsidRPr="00D92651">
              <w:rPr>
                <w:rFonts w:cstheme="minorHAnsi"/>
                <w:sz w:val="20"/>
                <w:szCs w:val="20"/>
              </w:rPr>
              <w:t xml:space="preserve"> Wendy Wilson, Tina Yates.</w:t>
            </w:r>
          </w:p>
        </w:tc>
      </w:tr>
      <w:tr w:rsidR="0095536E" w:rsidRPr="00D92651" w14:paraId="4C113BE5" w14:textId="77777777" w:rsidTr="00B034CD">
        <w:tc>
          <w:tcPr>
            <w:tcW w:w="9640" w:type="dxa"/>
          </w:tcPr>
          <w:p w14:paraId="02B1C617" w14:textId="2A795677" w:rsidR="004E6FA6" w:rsidRPr="00D92651" w:rsidRDefault="00317726" w:rsidP="00C30410">
            <w:pPr>
              <w:spacing w:beforeLines="40" w:before="96" w:afterLines="40" w:after="96"/>
              <w:rPr>
                <w:rFonts w:cstheme="minorHAnsi"/>
                <w:sz w:val="20"/>
                <w:szCs w:val="20"/>
              </w:rPr>
            </w:pPr>
            <w:r w:rsidRPr="00D92651">
              <w:rPr>
                <w:rFonts w:cstheme="minorHAnsi"/>
                <w:b/>
                <w:sz w:val="20"/>
                <w:szCs w:val="20"/>
              </w:rPr>
              <w:t>2. Minutes &amp; matters arising</w:t>
            </w:r>
            <w:r w:rsidRPr="00D92651">
              <w:rPr>
                <w:rFonts w:cstheme="minorHAnsi"/>
                <w:sz w:val="20"/>
                <w:szCs w:val="20"/>
              </w:rPr>
              <w:t xml:space="preserve"> </w:t>
            </w:r>
          </w:p>
          <w:p w14:paraId="142E376E" w14:textId="385A8835" w:rsidR="00DA3355" w:rsidRPr="00D92651" w:rsidRDefault="00DA3355" w:rsidP="00C30410">
            <w:pPr>
              <w:spacing w:beforeLines="40" w:before="96" w:afterLines="40" w:after="96"/>
              <w:rPr>
                <w:rFonts w:cstheme="minorHAnsi"/>
                <w:sz w:val="20"/>
                <w:szCs w:val="20"/>
              </w:rPr>
            </w:pPr>
            <w:r w:rsidRPr="00D92651">
              <w:rPr>
                <w:rFonts w:cstheme="minorHAnsi"/>
                <w:b/>
                <w:bCs/>
                <w:sz w:val="20"/>
                <w:szCs w:val="20"/>
              </w:rPr>
              <w:t>AOB</w:t>
            </w:r>
            <w:r w:rsidR="00C92CD6" w:rsidRPr="00D92651">
              <w:rPr>
                <w:rFonts w:cstheme="minorHAnsi"/>
                <w:b/>
                <w:bCs/>
                <w:sz w:val="20"/>
                <w:szCs w:val="20"/>
              </w:rPr>
              <w:t xml:space="preserve"> -</w:t>
            </w:r>
            <w:r w:rsidRPr="00D92651">
              <w:rPr>
                <w:rFonts w:cstheme="minorHAnsi"/>
                <w:b/>
                <w:bCs/>
                <w:sz w:val="20"/>
                <w:szCs w:val="20"/>
              </w:rPr>
              <w:t xml:space="preserve"> Volunteering</w:t>
            </w:r>
            <w:r w:rsidRPr="00D92651">
              <w:rPr>
                <w:rFonts w:cstheme="minorHAnsi"/>
                <w:sz w:val="20"/>
                <w:szCs w:val="20"/>
              </w:rPr>
              <w:t xml:space="preserve">. Only </w:t>
            </w:r>
            <w:r w:rsidR="00580B77" w:rsidRPr="00D92651">
              <w:rPr>
                <w:rFonts w:cstheme="minorHAnsi"/>
                <w:sz w:val="20"/>
                <w:szCs w:val="20"/>
              </w:rPr>
              <w:t>5</w:t>
            </w:r>
            <w:r w:rsidRPr="00D92651">
              <w:rPr>
                <w:rFonts w:cstheme="minorHAnsi"/>
                <w:sz w:val="20"/>
                <w:szCs w:val="20"/>
              </w:rPr>
              <w:t xml:space="preserve"> members of the PPG </w:t>
            </w:r>
            <w:r w:rsidR="00580B77" w:rsidRPr="00D92651">
              <w:rPr>
                <w:rFonts w:cstheme="minorHAnsi"/>
                <w:sz w:val="20"/>
                <w:szCs w:val="20"/>
              </w:rPr>
              <w:t xml:space="preserve">have </w:t>
            </w:r>
            <w:r w:rsidRPr="00D92651">
              <w:rPr>
                <w:rFonts w:cstheme="minorHAnsi"/>
                <w:sz w:val="20"/>
                <w:szCs w:val="20"/>
              </w:rPr>
              <w:t>put themselves forward as volunteers</w:t>
            </w:r>
            <w:r w:rsidR="00330652" w:rsidRPr="00D92651">
              <w:rPr>
                <w:rFonts w:cstheme="minorHAnsi"/>
                <w:sz w:val="20"/>
                <w:szCs w:val="20"/>
              </w:rPr>
              <w:t xml:space="preserve">. </w:t>
            </w:r>
            <w:r w:rsidR="00580B77" w:rsidRPr="00D92651">
              <w:rPr>
                <w:rFonts w:cstheme="minorHAnsi"/>
                <w:sz w:val="20"/>
                <w:szCs w:val="20"/>
              </w:rPr>
              <w:t xml:space="preserve">They have not yet been able to meet due to holidays and other commitments. </w:t>
            </w:r>
            <w:r w:rsidR="00330652" w:rsidRPr="00D92651">
              <w:rPr>
                <w:rFonts w:cstheme="minorHAnsi"/>
                <w:sz w:val="20"/>
                <w:szCs w:val="20"/>
              </w:rPr>
              <w:t xml:space="preserve">SS confirmed </w:t>
            </w:r>
            <w:r w:rsidR="001323D6">
              <w:rPr>
                <w:rFonts w:cstheme="minorHAnsi"/>
                <w:sz w:val="20"/>
                <w:szCs w:val="20"/>
              </w:rPr>
              <w:t xml:space="preserve">that </w:t>
            </w:r>
            <w:r w:rsidR="00580B77" w:rsidRPr="00D92651">
              <w:rPr>
                <w:rFonts w:cstheme="minorHAnsi"/>
                <w:sz w:val="20"/>
                <w:szCs w:val="20"/>
              </w:rPr>
              <w:t xml:space="preserve">helping patients to check in using the screens would be very useful and volunteers would be helpful during the autumn flu and Covid vaccination </w:t>
            </w:r>
            <w:r w:rsidR="005363ED" w:rsidRPr="00D92651">
              <w:rPr>
                <w:rFonts w:cstheme="minorHAnsi"/>
                <w:sz w:val="20"/>
                <w:szCs w:val="20"/>
              </w:rPr>
              <w:t>programme</w:t>
            </w:r>
            <w:r w:rsidR="00330652" w:rsidRPr="00D92651">
              <w:rPr>
                <w:rFonts w:cstheme="minorHAnsi"/>
                <w:sz w:val="20"/>
                <w:szCs w:val="20"/>
              </w:rPr>
              <w:t xml:space="preserve">. </w:t>
            </w:r>
            <w:r w:rsidR="00330652" w:rsidRPr="00D92651">
              <w:rPr>
                <w:rFonts w:cstheme="minorHAnsi"/>
                <w:b/>
                <w:bCs/>
                <w:sz w:val="20"/>
                <w:szCs w:val="20"/>
              </w:rPr>
              <w:t>If you would like to volunteer</w:t>
            </w:r>
            <w:r w:rsidR="00330652" w:rsidRPr="00D92651">
              <w:rPr>
                <w:rFonts w:cstheme="minorHAnsi"/>
                <w:sz w:val="20"/>
                <w:szCs w:val="20"/>
              </w:rPr>
              <w:t xml:space="preserve"> to help in this way, please let MN know.</w:t>
            </w:r>
          </w:p>
        </w:tc>
      </w:tr>
      <w:tr w:rsidR="0095536E" w:rsidRPr="00D92651" w14:paraId="504907F2" w14:textId="77777777" w:rsidTr="00B034CD">
        <w:tc>
          <w:tcPr>
            <w:tcW w:w="9640" w:type="dxa"/>
          </w:tcPr>
          <w:p w14:paraId="566063EF" w14:textId="244769F4" w:rsidR="00BF36A1" w:rsidRPr="00D92651" w:rsidRDefault="00317726" w:rsidP="00C30410">
            <w:pPr>
              <w:spacing w:beforeLines="40" w:before="96" w:afterLines="40" w:after="96"/>
              <w:rPr>
                <w:rFonts w:cstheme="minorHAnsi"/>
                <w:sz w:val="20"/>
                <w:szCs w:val="20"/>
              </w:rPr>
            </w:pPr>
            <w:r w:rsidRPr="00D92651">
              <w:rPr>
                <w:rFonts w:cstheme="minorHAnsi"/>
                <w:b/>
                <w:sz w:val="20"/>
                <w:szCs w:val="20"/>
              </w:rPr>
              <w:t>3. Practice Business Manager report (SS)</w:t>
            </w:r>
            <w:r w:rsidRPr="00D92651">
              <w:rPr>
                <w:rFonts w:cstheme="minorHAnsi"/>
                <w:b/>
                <w:sz w:val="20"/>
                <w:szCs w:val="20"/>
              </w:rPr>
              <w:br/>
            </w:r>
            <w:r w:rsidR="00344F9C" w:rsidRPr="00D92651">
              <w:rPr>
                <w:rFonts w:cstheme="minorHAnsi"/>
                <w:sz w:val="20"/>
                <w:szCs w:val="20"/>
              </w:rPr>
              <w:t xml:space="preserve">SS presented a comprehensive update of Grove Medical Practice. The full presentation is attached </w:t>
            </w:r>
            <w:r w:rsidR="005B670C" w:rsidRPr="00D92651">
              <w:rPr>
                <w:rFonts w:cstheme="minorHAnsi"/>
                <w:sz w:val="20"/>
                <w:szCs w:val="20"/>
              </w:rPr>
              <w:t>but in summary</w:t>
            </w:r>
            <w:r w:rsidR="00344F9C" w:rsidRPr="00D92651">
              <w:rPr>
                <w:rFonts w:cstheme="minorHAnsi"/>
                <w:sz w:val="20"/>
                <w:szCs w:val="20"/>
              </w:rPr>
              <w:t>:</w:t>
            </w:r>
          </w:p>
          <w:p w14:paraId="40CE7042" w14:textId="0CCE3E4C" w:rsidR="0041232F" w:rsidRPr="00D92651" w:rsidRDefault="005363ED" w:rsidP="00C30410">
            <w:pPr>
              <w:pStyle w:val="ListParagraph"/>
              <w:numPr>
                <w:ilvl w:val="0"/>
                <w:numId w:val="6"/>
              </w:numPr>
              <w:spacing w:beforeLines="40" w:before="96" w:afterLines="40" w:after="96"/>
              <w:rPr>
                <w:rFonts w:cstheme="minorHAnsi"/>
                <w:b/>
                <w:bCs/>
                <w:sz w:val="20"/>
                <w:szCs w:val="20"/>
              </w:rPr>
            </w:pPr>
            <w:proofErr w:type="spellStart"/>
            <w:r w:rsidRPr="00D92651">
              <w:rPr>
                <w:rFonts w:cstheme="minorHAnsi"/>
                <w:b/>
                <w:bCs/>
                <w:sz w:val="20"/>
                <w:szCs w:val="20"/>
              </w:rPr>
              <w:t>Klinik</w:t>
            </w:r>
            <w:proofErr w:type="spellEnd"/>
            <w:r w:rsidRPr="00D92651">
              <w:rPr>
                <w:rFonts w:cstheme="minorHAnsi"/>
                <w:b/>
                <w:bCs/>
                <w:sz w:val="20"/>
                <w:szCs w:val="20"/>
              </w:rPr>
              <w:t xml:space="preserve"> </w:t>
            </w:r>
            <w:r w:rsidRPr="00D92651">
              <w:rPr>
                <w:rFonts w:cstheme="minorHAnsi"/>
                <w:sz w:val="20"/>
                <w:szCs w:val="20"/>
              </w:rPr>
              <w:t>This went live on 13</w:t>
            </w:r>
            <w:r w:rsidRPr="00D92651">
              <w:rPr>
                <w:rFonts w:cstheme="minorHAnsi"/>
                <w:sz w:val="20"/>
                <w:szCs w:val="20"/>
                <w:vertAlign w:val="superscript"/>
              </w:rPr>
              <w:t>th</w:t>
            </w:r>
            <w:r w:rsidRPr="00D92651">
              <w:rPr>
                <w:rFonts w:cstheme="minorHAnsi"/>
                <w:sz w:val="20"/>
                <w:szCs w:val="20"/>
              </w:rPr>
              <w:t xml:space="preserve"> July. SS thanked members of the PPG who tested the system two days prior to the launch and provided valuable feedback. The system is alongside a new Duty Room where the </w:t>
            </w:r>
            <w:r w:rsidR="00986FCD" w:rsidRPr="00D92651">
              <w:rPr>
                <w:rFonts w:cstheme="minorHAnsi"/>
                <w:sz w:val="20"/>
                <w:szCs w:val="20"/>
              </w:rPr>
              <w:t>D</w:t>
            </w:r>
            <w:r w:rsidRPr="00D92651">
              <w:rPr>
                <w:rFonts w:cstheme="minorHAnsi"/>
                <w:sz w:val="20"/>
                <w:szCs w:val="20"/>
              </w:rPr>
              <w:t xml:space="preserve">uty </w:t>
            </w:r>
            <w:r w:rsidR="00986FCD" w:rsidRPr="00D92651">
              <w:rPr>
                <w:rFonts w:cstheme="minorHAnsi"/>
                <w:sz w:val="20"/>
                <w:szCs w:val="20"/>
              </w:rPr>
              <w:t>D</w:t>
            </w:r>
            <w:r w:rsidRPr="00D92651">
              <w:rPr>
                <w:rFonts w:cstheme="minorHAnsi"/>
                <w:sz w:val="20"/>
                <w:szCs w:val="20"/>
              </w:rPr>
              <w:t xml:space="preserve">octor and </w:t>
            </w:r>
            <w:r w:rsidR="00986FCD" w:rsidRPr="00D92651">
              <w:rPr>
                <w:rFonts w:cstheme="minorHAnsi"/>
                <w:sz w:val="20"/>
                <w:szCs w:val="20"/>
              </w:rPr>
              <w:t>Advanced Clinical Practitioners all work together. Patients who need to be seen face-to-face are seen by the same team in dedicated duty rooms on the ground floor.</w:t>
            </w:r>
            <w:r w:rsidR="0041232F" w:rsidRPr="00D92651">
              <w:rPr>
                <w:rFonts w:cstheme="minorHAnsi"/>
                <w:sz w:val="20"/>
                <w:szCs w:val="20"/>
              </w:rPr>
              <w:t xml:space="preserve"> </w:t>
            </w:r>
            <w:r w:rsidR="00986FCD" w:rsidRPr="00D92651">
              <w:rPr>
                <w:rFonts w:cstheme="minorHAnsi"/>
                <w:sz w:val="20"/>
                <w:szCs w:val="20"/>
              </w:rPr>
              <w:br/>
              <w:t xml:space="preserve">In the </w:t>
            </w:r>
            <w:r w:rsidR="00986FCD" w:rsidRPr="00D92651">
              <w:rPr>
                <w:rFonts w:cstheme="minorHAnsi"/>
                <w:b/>
                <w:bCs/>
                <w:sz w:val="20"/>
                <w:szCs w:val="20"/>
              </w:rPr>
              <w:t>first 3 days 172 submissions</w:t>
            </w:r>
            <w:r w:rsidR="00986FCD" w:rsidRPr="00D92651">
              <w:rPr>
                <w:rFonts w:cstheme="minorHAnsi"/>
                <w:sz w:val="20"/>
                <w:szCs w:val="20"/>
              </w:rPr>
              <w:t xml:space="preserve"> were received, of which 70% were submitted by patients. Most patients (59%) were supported by telephone; 29% by face-to-face appointments and the remainder by text or email.</w:t>
            </w:r>
            <w:r w:rsidR="0097656C" w:rsidRPr="00D92651">
              <w:rPr>
                <w:rFonts w:cstheme="minorHAnsi"/>
                <w:sz w:val="20"/>
                <w:szCs w:val="20"/>
              </w:rPr>
              <w:t xml:space="preserve"> </w:t>
            </w:r>
            <w:proofErr w:type="spellStart"/>
            <w:r w:rsidR="0097656C" w:rsidRPr="00D92651">
              <w:rPr>
                <w:rFonts w:cstheme="minorHAnsi"/>
                <w:sz w:val="20"/>
                <w:szCs w:val="20"/>
              </w:rPr>
              <w:t>Klinik</w:t>
            </w:r>
            <w:proofErr w:type="spellEnd"/>
            <w:r w:rsidR="0097656C" w:rsidRPr="00D92651">
              <w:rPr>
                <w:rFonts w:cstheme="minorHAnsi"/>
                <w:sz w:val="20"/>
                <w:szCs w:val="20"/>
              </w:rPr>
              <w:t xml:space="preserve"> was due to be operational from 08.00 – 14.00 but in addition, it is being trialled between 14.00 and 17.15 this week. </w:t>
            </w:r>
            <w:r w:rsidR="0041232F" w:rsidRPr="00D92651">
              <w:rPr>
                <w:rFonts w:cstheme="minorHAnsi"/>
                <w:sz w:val="20"/>
                <w:szCs w:val="20"/>
              </w:rPr>
              <w:t xml:space="preserve">The Reception Team uses the same system if contacted by phone so that the Duty Team have the same detailed information. Family members </w:t>
            </w:r>
            <w:proofErr w:type="gramStart"/>
            <w:r w:rsidR="0041232F" w:rsidRPr="00D92651">
              <w:rPr>
                <w:rFonts w:cstheme="minorHAnsi"/>
                <w:sz w:val="20"/>
                <w:szCs w:val="20"/>
              </w:rPr>
              <w:t>are able to</w:t>
            </w:r>
            <w:proofErr w:type="gramEnd"/>
            <w:r w:rsidR="0041232F" w:rsidRPr="00D92651">
              <w:rPr>
                <w:rFonts w:cstheme="minorHAnsi"/>
                <w:sz w:val="20"/>
                <w:szCs w:val="20"/>
              </w:rPr>
              <w:t xml:space="preserve"> submit, it does not have to be patients themselves.</w:t>
            </w:r>
          </w:p>
          <w:p w14:paraId="478E96F6" w14:textId="2AA0309A" w:rsidR="005F462B" w:rsidRPr="00D92651" w:rsidRDefault="00D5578B" w:rsidP="00C30410">
            <w:pPr>
              <w:pStyle w:val="ListParagraph"/>
              <w:spacing w:beforeLines="40" w:before="96" w:afterLines="40" w:after="96"/>
              <w:ind w:left="360"/>
              <w:rPr>
                <w:rFonts w:cstheme="minorHAnsi"/>
                <w:b/>
                <w:bCs/>
                <w:sz w:val="20"/>
                <w:szCs w:val="20"/>
              </w:rPr>
            </w:pPr>
            <w:r w:rsidRPr="00D92651">
              <w:rPr>
                <w:rFonts w:cstheme="minorHAnsi"/>
                <w:sz w:val="20"/>
                <w:szCs w:val="20"/>
              </w:rPr>
              <w:t xml:space="preserve">JG questioned whether </w:t>
            </w:r>
            <w:proofErr w:type="spellStart"/>
            <w:r w:rsidRPr="00D92651">
              <w:rPr>
                <w:rFonts w:cstheme="minorHAnsi"/>
                <w:sz w:val="20"/>
                <w:szCs w:val="20"/>
              </w:rPr>
              <w:t>Klinik</w:t>
            </w:r>
            <w:proofErr w:type="spellEnd"/>
            <w:r w:rsidRPr="00D92651">
              <w:rPr>
                <w:rFonts w:cstheme="minorHAnsi"/>
                <w:sz w:val="20"/>
                <w:szCs w:val="20"/>
              </w:rPr>
              <w:t xml:space="preserve"> only for urgent app</w:t>
            </w:r>
            <w:r w:rsidR="009A6B54" w:rsidRPr="00D92651">
              <w:rPr>
                <w:rFonts w:cstheme="minorHAnsi"/>
                <w:sz w:val="20"/>
                <w:szCs w:val="20"/>
              </w:rPr>
              <w:t xml:space="preserve">ointment requests. SS confirmed that it is at present and other appointments will be gradually added. HB-C asked whether the regular online appointment system for non-urgent appointments was still active. SS confirmed that it was and new appointments for </w:t>
            </w:r>
            <w:proofErr w:type="gramStart"/>
            <w:r w:rsidR="009A6B54" w:rsidRPr="00D92651">
              <w:rPr>
                <w:rFonts w:cstheme="minorHAnsi"/>
                <w:sz w:val="20"/>
                <w:szCs w:val="20"/>
              </w:rPr>
              <w:t xml:space="preserve">3 or 7 </w:t>
            </w:r>
            <w:proofErr w:type="spellStart"/>
            <w:r w:rsidR="00C30E18" w:rsidRPr="00D92651">
              <w:rPr>
                <w:rFonts w:cstheme="minorHAnsi"/>
                <w:sz w:val="20"/>
                <w:szCs w:val="20"/>
              </w:rPr>
              <w:t>days</w:t>
            </w:r>
            <w:proofErr w:type="gramEnd"/>
            <w:r w:rsidR="00C30E18" w:rsidRPr="00D92651">
              <w:rPr>
                <w:rFonts w:cstheme="minorHAnsi"/>
                <w:sz w:val="20"/>
                <w:szCs w:val="20"/>
              </w:rPr>
              <w:t xml:space="preserve"> time</w:t>
            </w:r>
            <w:proofErr w:type="spellEnd"/>
            <w:r w:rsidR="009A6B54" w:rsidRPr="00D92651">
              <w:rPr>
                <w:rFonts w:cstheme="minorHAnsi"/>
                <w:sz w:val="20"/>
                <w:szCs w:val="20"/>
              </w:rPr>
              <w:t xml:space="preserve"> are released daily at midnight but are quickly snapped up.</w:t>
            </w:r>
            <w:r w:rsidR="009A6B54" w:rsidRPr="00D92651">
              <w:rPr>
                <w:rFonts w:cstheme="minorHAnsi"/>
                <w:sz w:val="20"/>
                <w:szCs w:val="20"/>
              </w:rPr>
              <w:br/>
            </w:r>
            <w:r w:rsidR="009A6B54" w:rsidRPr="00D92651">
              <w:rPr>
                <w:rFonts w:cstheme="minorHAnsi"/>
                <w:b/>
                <w:bCs/>
                <w:sz w:val="20"/>
                <w:szCs w:val="20"/>
              </w:rPr>
              <w:t>JP</w:t>
            </w:r>
            <w:r w:rsidR="005562D3" w:rsidRPr="00D92651">
              <w:rPr>
                <w:rFonts w:cstheme="minorHAnsi"/>
                <w:sz w:val="20"/>
                <w:szCs w:val="20"/>
              </w:rPr>
              <w:t xml:space="preserve"> </w:t>
            </w:r>
            <w:proofErr w:type="spellStart"/>
            <w:r w:rsidR="005562D3" w:rsidRPr="00D92651">
              <w:rPr>
                <w:rFonts w:cstheme="minorHAnsi"/>
                <w:sz w:val="20"/>
                <w:szCs w:val="20"/>
              </w:rPr>
              <w:t>Klinik</w:t>
            </w:r>
            <w:proofErr w:type="spellEnd"/>
            <w:r w:rsidR="005562D3" w:rsidRPr="00D92651">
              <w:rPr>
                <w:rFonts w:cstheme="minorHAnsi"/>
                <w:sz w:val="20"/>
                <w:szCs w:val="20"/>
              </w:rPr>
              <w:t xml:space="preserve"> allows the clinical team to decide the urgency and is also good at showing demand. In the future it should be possible to map appointments accordingly. EP asked when they would have a good idea of patterns of demand and where there are deficits. JP said the situation remains very challenging and staffing remains difficult - they have seen a 17% reduction in Partners. </w:t>
            </w:r>
            <w:proofErr w:type="spellStart"/>
            <w:r w:rsidR="005562D3" w:rsidRPr="00D92651">
              <w:rPr>
                <w:rFonts w:cstheme="minorHAnsi"/>
                <w:sz w:val="20"/>
                <w:szCs w:val="20"/>
              </w:rPr>
              <w:t>Klinik</w:t>
            </w:r>
            <w:proofErr w:type="spellEnd"/>
            <w:r w:rsidR="005562D3" w:rsidRPr="00D92651">
              <w:rPr>
                <w:rFonts w:cstheme="minorHAnsi"/>
                <w:sz w:val="20"/>
                <w:szCs w:val="20"/>
              </w:rPr>
              <w:t xml:space="preserve"> prioritises the very sick</w:t>
            </w:r>
            <w:r w:rsidR="002B1D58" w:rsidRPr="00D92651">
              <w:rPr>
                <w:rFonts w:cstheme="minorHAnsi"/>
                <w:sz w:val="20"/>
                <w:szCs w:val="20"/>
              </w:rPr>
              <w:t xml:space="preserve">. </w:t>
            </w:r>
            <w:r w:rsidR="00835DFE" w:rsidRPr="00D92651">
              <w:rPr>
                <w:rFonts w:cstheme="minorHAnsi"/>
                <w:sz w:val="20"/>
                <w:szCs w:val="20"/>
              </w:rPr>
              <w:br/>
            </w:r>
            <w:r w:rsidR="00C30E18">
              <w:rPr>
                <w:rFonts w:cstheme="minorHAnsi"/>
                <w:b/>
                <w:bCs/>
                <w:sz w:val="20"/>
                <w:szCs w:val="20"/>
              </w:rPr>
              <w:t xml:space="preserve">JP </w:t>
            </w:r>
            <w:r w:rsidR="00C30E18">
              <w:rPr>
                <w:rFonts w:cstheme="minorHAnsi"/>
                <w:sz w:val="20"/>
                <w:szCs w:val="20"/>
              </w:rPr>
              <w:t xml:space="preserve">informed the group that </w:t>
            </w:r>
            <w:r w:rsidR="002B1D58" w:rsidRPr="00D92651">
              <w:rPr>
                <w:rFonts w:cstheme="minorHAnsi"/>
                <w:b/>
                <w:bCs/>
                <w:sz w:val="20"/>
                <w:szCs w:val="20"/>
              </w:rPr>
              <w:t>Clinical Commissioning Group</w:t>
            </w:r>
            <w:r w:rsidR="00835DFE" w:rsidRPr="00D92651">
              <w:rPr>
                <w:rFonts w:cstheme="minorHAnsi"/>
                <w:b/>
                <w:bCs/>
                <w:sz w:val="20"/>
                <w:szCs w:val="20"/>
              </w:rPr>
              <w:t>s</w:t>
            </w:r>
            <w:r w:rsidR="002B1D58" w:rsidRPr="00D92651">
              <w:rPr>
                <w:rFonts w:cstheme="minorHAnsi"/>
                <w:sz w:val="20"/>
                <w:szCs w:val="20"/>
              </w:rPr>
              <w:t xml:space="preserve"> </w:t>
            </w:r>
            <w:r w:rsidR="00835DFE" w:rsidRPr="00D92651">
              <w:rPr>
                <w:rFonts w:cstheme="minorHAnsi"/>
                <w:sz w:val="20"/>
                <w:szCs w:val="20"/>
              </w:rPr>
              <w:t>were</w:t>
            </w:r>
            <w:r w:rsidR="002B1D58" w:rsidRPr="00D92651">
              <w:rPr>
                <w:rFonts w:cstheme="minorHAnsi"/>
                <w:sz w:val="20"/>
                <w:szCs w:val="20"/>
              </w:rPr>
              <w:t xml:space="preserve"> replaced on 1.7.22 by Integrated Care Systems (</w:t>
            </w:r>
            <w:hyperlink r:id="rId7" w:history="1">
              <w:r w:rsidR="002B1D58" w:rsidRPr="00D92651">
                <w:rPr>
                  <w:rStyle w:val="Hyperlink"/>
                  <w:rFonts w:cstheme="minorHAnsi"/>
                  <w:sz w:val="20"/>
                  <w:szCs w:val="20"/>
                </w:rPr>
                <w:t>https://www.england.nhs.uk/integratedcare/</w:t>
              </w:r>
            </w:hyperlink>
            <w:r w:rsidR="002B1D58" w:rsidRPr="00D92651">
              <w:rPr>
                <w:rFonts w:cstheme="minorHAnsi"/>
                <w:sz w:val="20"/>
                <w:szCs w:val="20"/>
              </w:rPr>
              <w:t xml:space="preserve">) and aim to treat more patients in their own homes. For example, intravenous antibiotics are being given at home as part of a trial in Peterborough and the team </w:t>
            </w:r>
            <w:r w:rsidR="00480CED">
              <w:rPr>
                <w:rFonts w:cstheme="minorHAnsi"/>
                <w:sz w:val="20"/>
                <w:szCs w:val="20"/>
              </w:rPr>
              <w:t>can</w:t>
            </w:r>
            <w:r w:rsidR="002B1D58" w:rsidRPr="00D92651">
              <w:rPr>
                <w:rFonts w:cstheme="minorHAnsi"/>
                <w:sz w:val="20"/>
                <w:szCs w:val="20"/>
              </w:rPr>
              <w:t xml:space="preserve"> prescribe and collect prescriptions for the patient so medication can be started immediately.</w:t>
            </w:r>
          </w:p>
          <w:p w14:paraId="1D019355" w14:textId="334D8704" w:rsidR="0097656C" w:rsidRPr="00D92651" w:rsidRDefault="0097656C" w:rsidP="00C30410">
            <w:pPr>
              <w:pStyle w:val="ListParagraph"/>
              <w:numPr>
                <w:ilvl w:val="0"/>
                <w:numId w:val="6"/>
              </w:numPr>
              <w:spacing w:beforeLines="40" w:before="96" w:afterLines="40" w:after="96"/>
              <w:rPr>
                <w:rFonts w:cstheme="minorHAnsi"/>
                <w:b/>
                <w:bCs/>
                <w:sz w:val="20"/>
                <w:szCs w:val="20"/>
              </w:rPr>
            </w:pPr>
            <w:r w:rsidRPr="00D92651">
              <w:rPr>
                <w:rFonts w:cstheme="minorHAnsi"/>
                <w:b/>
                <w:bCs/>
                <w:sz w:val="20"/>
                <w:szCs w:val="20"/>
              </w:rPr>
              <w:t>Updated website</w:t>
            </w:r>
            <w:r w:rsidRPr="00D92651">
              <w:rPr>
                <w:rFonts w:cstheme="minorHAnsi"/>
                <w:sz w:val="20"/>
                <w:szCs w:val="20"/>
              </w:rPr>
              <w:t xml:space="preserve"> is now live</w:t>
            </w:r>
            <w:r w:rsidR="00553488" w:rsidRPr="00D92651">
              <w:rPr>
                <w:rFonts w:cstheme="minorHAnsi"/>
                <w:sz w:val="20"/>
                <w:szCs w:val="20"/>
              </w:rPr>
              <w:t xml:space="preserve"> and has a new logo – the St Ives bridge</w:t>
            </w:r>
            <w:r w:rsidRPr="00D92651">
              <w:rPr>
                <w:rFonts w:cstheme="minorHAnsi"/>
                <w:sz w:val="20"/>
                <w:szCs w:val="20"/>
              </w:rPr>
              <w:t>. Currently working on updating the content and adding further information about the members of the team and their roles.</w:t>
            </w:r>
          </w:p>
          <w:p w14:paraId="2FF2F17F" w14:textId="53779171" w:rsidR="00D5578B" w:rsidRPr="00D92651" w:rsidRDefault="007215EE" w:rsidP="00C30410">
            <w:pPr>
              <w:pStyle w:val="ListParagraph"/>
              <w:numPr>
                <w:ilvl w:val="0"/>
                <w:numId w:val="6"/>
              </w:numPr>
              <w:spacing w:beforeLines="40" w:before="96" w:afterLines="40" w:after="96"/>
              <w:rPr>
                <w:rFonts w:cstheme="minorHAnsi"/>
                <w:b/>
                <w:bCs/>
                <w:sz w:val="20"/>
                <w:szCs w:val="20"/>
              </w:rPr>
            </w:pPr>
            <w:r w:rsidRPr="00D92651">
              <w:rPr>
                <w:rFonts w:cstheme="minorHAnsi"/>
                <w:b/>
                <w:bCs/>
                <w:sz w:val="20"/>
                <w:szCs w:val="20"/>
              </w:rPr>
              <w:t xml:space="preserve">New Staff </w:t>
            </w:r>
            <w:r w:rsidRPr="00D92651">
              <w:rPr>
                <w:rFonts w:cstheme="minorHAnsi"/>
                <w:sz w:val="20"/>
                <w:szCs w:val="20"/>
              </w:rPr>
              <w:t xml:space="preserve">John </w:t>
            </w:r>
            <w:proofErr w:type="spellStart"/>
            <w:r w:rsidRPr="00D92651">
              <w:rPr>
                <w:rFonts w:cstheme="minorHAnsi"/>
                <w:sz w:val="20"/>
                <w:szCs w:val="20"/>
              </w:rPr>
              <w:t>Grimwood</w:t>
            </w:r>
            <w:proofErr w:type="spellEnd"/>
            <w:r w:rsidRPr="00D92651">
              <w:rPr>
                <w:rFonts w:cstheme="minorHAnsi"/>
                <w:sz w:val="20"/>
                <w:szCs w:val="20"/>
              </w:rPr>
              <w:t xml:space="preserve"> Advanced Clinical Practitioner; Claire </w:t>
            </w:r>
            <w:proofErr w:type="spellStart"/>
            <w:r w:rsidRPr="00D92651">
              <w:rPr>
                <w:rFonts w:cstheme="minorHAnsi"/>
                <w:sz w:val="20"/>
                <w:szCs w:val="20"/>
              </w:rPr>
              <w:t>O’Riordan</w:t>
            </w:r>
            <w:proofErr w:type="spellEnd"/>
            <w:r w:rsidRPr="00D92651">
              <w:rPr>
                <w:rFonts w:cstheme="minorHAnsi"/>
                <w:sz w:val="20"/>
                <w:szCs w:val="20"/>
              </w:rPr>
              <w:t xml:space="preserve">, new Practice Nurse; Lottie Morey now supports the Management team; Maureen &amp; </w:t>
            </w:r>
            <w:r w:rsidR="005F37BC" w:rsidRPr="00D92651">
              <w:rPr>
                <w:rFonts w:cstheme="minorHAnsi"/>
                <w:sz w:val="20"/>
                <w:szCs w:val="20"/>
              </w:rPr>
              <w:t xml:space="preserve">another </w:t>
            </w:r>
            <w:r w:rsidRPr="00D92651">
              <w:rPr>
                <w:rFonts w:cstheme="minorHAnsi"/>
                <w:sz w:val="20"/>
                <w:szCs w:val="20"/>
              </w:rPr>
              <w:t xml:space="preserve">Deborah have joined Reception team. </w:t>
            </w:r>
            <w:r w:rsidR="00480CED">
              <w:rPr>
                <w:rFonts w:cstheme="minorHAnsi"/>
                <w:sz w:val="20"/>
                <w:szCs w:val="20"/>
              </w:rPr>
              <w:br/>
            </w:r>
            <w:r w:rsidRPr="001323D6">
              <w:rPr>
                <w:rFonts w:cstheme="minorHAnsi"/>
                <w:b/>
                <w:bCs/>
                <w:sz w:val="20"/>
                <w:szCs w:val="20"/>
              </w:rPr>
              <w:t>Currently recruiting</w:t>
            </w:r>
            <w:r w:rsidRPr="00D92651">
              <w:rPr>
                <w:rFonts w:cstheme="minorHAnsi"/>
                <w:sz w:val="20"/>
                <w:szCs w:val="20"/>
              </w:rPr>
              <w:t>: Practice nurse and 2 for the Support Team.</w:t>
            </w:r>
            <w:r w:rsidR="005531AE" w:rsidRPr="00D92651">
              <w:rPr>
                <w:rFonts w:cstheme="minorHAnsi"/>
                <w:sz w:val="20"/>
                <w:szCs w:val="20"/>
              </w:rPr>
              <w:br/>
              <w:t>Recruitment is</w:t>
            </w:r>
            <w:r w:rsidR="005531AE" w:rsidRPr="00D92651">
              <w:rPr>
                <w:rFonts w:cstheme="minorHAnsi"/>
                <w:b/>
                <w:bCs/>
                <w:sz w:val="20"/>
                <w:szCs w:val="20"/>
              </w:rPr>
              <w:t xml:space="preserve"> </w:t>
            </w:r>
            <w:r w:rsidR="005531AE" w:rsidRPr="00D92651">
              <w:rPr>
                <w:rFonts w:cstheme="minorHAnsi"/>
                <w:sz w:val="20"/>
                <w:szCs w:val="20"/>
              </w:rPr>
              <w:t>not easy as</w:t>
            </w:r>
            <w:r w:rsidR="005531AE" w:rsidRPr="00D92651">
              <w:rPr>
                <w:rFonts w:cstheme="minorHAnsi"/>
                <w:b/>
                <w:bCs/>
                <w:sz w:val="20"/>
                <w:szCs w:val="20"/>
              </w:rPr>
              <w:t xml:space="preserve"> </w:t>
            </w:r>
            <w:r w:rsidR="005531AE" w:rsidRPr="00D92651">
              <w:rPr>
                <w:rFonts w:cstheme="minorHAnsi"/>
                <w:sz w:val="20"/>
                <w:szCs w:val="20"/>
              </w:rPr>
              <w:t xml:space="preserve">so many </w:t>
            </w:r>
            <w:r w:rsidR="00480CED">
              <w:rPr>
                <w:rFonts w:cstheme="minorHAnsi"/>
                <w:sz w:val="20"/>
                <w:szCs w:val="20"/>
              </w:rPr>
              <w:t>P</w:t>
            </w:r>
            <w:r w:rsidR="005531AE" w:rsidRPr="00D92651">
              <w:rPr>
                <w:rFonts w:cstheme="minorHAnsi"/>
                <w:sz w:val="20"/>
                <w:szCs w:val="20"/>
              </w:rPr>
              <w:t xml:space="preserve">ractices are also trying to recruit. SS stressed that was important to appoint the correct person and take longer if necessary. HD asked if flexible hours were offered to </w:t>
            </w:r>
            <w:r w:rsidR="0002648E" w:rsidRPr="00D92651">
              <w:rPr>
                <w:rFonts w:cstheme="minorHAnsi"/>
                <w:sz w:val="20"/>
                <w:szCs w:val="20"/>
              </w:rPr>
              <w:t xml:space="preserve">reception staff. SS </w:t>
            </w:r>
            <w:r w:rsidR="00C30410" w:rsidRPr="00D92651">
              <w:rPr>
                <w:rFonts w:cstheme="minorHAnsi"/>
                <w:sz w:val="20"/>
                <w:szCs w:val="20"/>
              </w:rPr>
              <w:t xml:space="preserve">said that was not possible as there is a team of 13 who rotate </w:t>
            </w:r>
            <w:r w:rsidR="00D92651">
              <w:rPr>
                <w:rFonts w:cstheme="minorHAnsi"/>
                <w:sz w:val="20"/>
                <w:szCs w:val="20"/>
              </w:rPr>
              <w:t xml:space="preserve">roles </w:t>
            </w:r>
            <w:r w:rsidR="00C30410" w:rsidRPr="00D92651">
              <w:rPr>
                <w:rFonts w:cstheme="minorHAnsi"/>
                <w:sz w:val="20"/>
                <w:szCs w:val="20"/>
              </w:rPr>
              <w:t>through a 13-week rota.</w:t>
            </w:r>
          </w:p>
          <w:p w14:paraId="4373E5F0" w14:textId="5667FD80" w:rsidR="0097656C" w:rsidRPr="00D92651" w:rsidRDefault="00D5578B" w:rsidP="00C30410">
            <w:pPr>
              <w:pStyle w:val="ListParagraph"/>
              <w:numPr>
                <w:ilvl w:val="0"/>
                <w:numId w:val="6"/>
              </w:numPr>
              <w:spacing w:beforeLines="40" w:before="96" w:afterLines="40" w:after="96"/>
              <w:rPr>
                <w:rFonts w:cstheme="minorHAnsi"/>
                <w:b/>
                <w:bCs/>
                <w:sz w:val="20"/>
                <w:szCs w:val="20"/>
              </w:rPr>
            </w:pPr>
            <w:r w:rsidRPr="00D92651">
              <w:rPr>
                <w:rFonts w:cstheme="minorHAnsi"/>
                <w:b/>
                <w:bCs/>
                <w:sz w:val="20"/>
                <w:szCs w:val="20"/>
              </w:rPr>
              <w:lastRenderedPageBreak/>
              <w:t>Covid &amp; Flu Vaccination Programme</w:t>
            </w:r>
            <w:r w:rsidRPr="00D92651">
              <w:rPr>
                <w:rFonts w:cstheme="minorHAnsi"/>
                <w:sz w:val="20"/>
                <w:szCs w:val="20"/>
              </w:rPr>
              <w:t xml:space="preserve"> Flu vaccine will be offered to all over </w:t>
            </w:r>
            <w:r w:rsidR="00553488" w:rsidRPr="00D92651">
              <w:rPr>
                <w:rFonts w:cstheme="minorHAnsi"/>
                <w:sz w:val="20"/>
                <w:szCs w:val="20"/>
              </w:rPr>
              <w:t>50 years. Where possible, Covid19 booster will be administered at the same time.</w:t>
            </w:r>
            <w:r w:rsidR="005531AE" w:rsidRPr="00D92651">
              <w:rPr>
                <w:rFonts w:cstheme="minorHAnsi"/>
                <w:sz w:val="20"/>
                <w:szCs w:val="20"/>
              </w:rPr>
              <w:t xml:space="preserve"> Grove Medical Practice had the foresight to order sufficient vaccine for all over 50s and so are in a good position.</w:t>
            </w:r>
          </w:p>
        </w:tc>
      </w:tr>
      <w:tr w:rsidR="00161469" w:rsidRPr="00D92651" w14:paraId="0FFF4E3B" w14:textId="77777777" w:rsidTr="00B034CD">
        <w:tc>
          <w:tcPr>
            <w:tcW w:w="9640" w:type="dxa"/>
          </w:tcPr>
          <w:p w14:paraId="5ECA3FD2" w14:textId="2B6F8A76" w:rsidR="00161469" w:rsidRPr="00D92651" w:rsidRDefault="00C30410" w:rsidP="00C30410">
            <w:pPr>
              <w:spacing w:beforeLines="40" w:before="96" w:afterLines="40" w:after="96"/>
              <w:rPr>
                <w:rFonts w:cstheme="minorHAnsi"/>
                <w:bCs/>
                <w:sz w:val="20"/>
                <w:szCs w:val="20"/>
              </w:rPr>
            </w:pPr>
            <w:r w:rsidRPr="00D92651">
              <w:rPr>
                <w:rFonts w:cstheme="minorHAnsi"/>
                <w:b/>
                <w:sz w:val="20"/>
                <w:szCs w:val="20"/>
              </w:rPr>
              <w:lastRenderedPageBreak/>
              <w:t>4. CPFT Update</w:t>
            </w:r>
            <w:r w:rsidRPr="00D92651">
              <w:rPr>
                <w:rFonts w:cstheme="minorHAnsi"/>
                <w:bCs/>
                <w:sz w:val="20"/>
                <w:szCs w:val="20"/>
              </w:rPr>
              <w:t xml:space="preserve"> </w:t>
            </w:r>
            <w:r w:rsidR="001323D6">
              <w:rPr>
                <w:rFonts w:cstheme="minorHAnsi"/>
                <w:bCs/>
                <w:sz w:val="20"/>
                <w:szCs w:val="20"/>
              </w:rPr>
              <w:br/>
            </w:r>
            <w:r w:rsidRPr="00D92651">
              <w:rPr>
                <w:rFonts w:cstheme="minorHAnsi"/>
                <w:bCs/>
                <w:sz w:val="20"/>
                <w:szCs w:val="20"/>
              </w:rPr>
              <w:t>KG was unable to attend the meeting, but his report was circulated with the agenda. His email address is in the report so he can be contacted directly if there are any questions.</w:t>
            </w:r>
          </w:p>
        </w:tc>
      </w:tr>
      <w:tr w:rsidR="00B818D0" w:rsidRPr="00D92651" w14:paraId="3DEDA2BB" w14:textId="77777777" w:rsidTr="00B034CD">
        <w:tc>
          <w:tcPr>
            <w:tcW w:w="9640" w:type="dxa"/>
          </w:tcPr>
          <w:p w14:paraId="59F2427D" w14:textId="36B0A5B2" w:rsidR="00161469" w:rsidRPr="00D92651" w:rsidRDefault="00C30410" w:rsidP="00C30410">
            <w:pPr>
              <w:spacing w:beforeLines="40" w:before="96" w:afterLines="40" w:after="96"/>
              <w:rPr>
                <w:rFonts w:cstheme="minorHAnsi"/>
                <w:b/>
                <w:sz w:val="20"/>
                <w:szCs w:val="20"/>
              </w:rPr>
            </w:pPr>
            <w:r w:rsidRPr="00D92651">
              <w:rPr>
                <w:rFonts w:cstheme="minorHAnsi"/>
                <w:b/>
                <w:sz w:val="20"/>
                <w:szCs w:val="20"/>
              </w:rPr>
              <w:t xml:space="preserve">5. Frequency of meetings </w:t>
            </w:r>
            <w:r w:rsidR="001323D6">
              <w:rPr>
                <w:rFonts w:cstheme="minorHAnsi"/>
                <w:b/>
                <w:sz w:val="20"/>
                <w:szCs w:val="20"/>
              </w:rPr>
              <w:br/>
            </w:r>
            <w:r w:rsidRPr="00D92651">
              <w:rPr>
                <w:rFonts w:cstheme="minorHAnsi"/>
                <w:bCs/>
                <w:sz w:val="20"/>
                <w:szCs w:val="20"/>
              </w:rPr>
              <w:t xml:space="preserve">MN reported that some members of the group </w:t>
            </w:r>
            <w:r w:rsidR="006B3487" w:rsidRPr="00D92651">
              <w:rPr>
                <w:rFonts w:cstheme="minorHAnsi"/>
                <w:bCs/>
                <w:sz w:val="20"/>
                <w:szCs w:val="20"/>
              </w:rPr>
              <w:t xml:space="preserve">felt that more frequent meetings would enable more to be achieved by the group. PL-B felt this would be unfair on the Practice team. HD suggested monthly meetings, but the Practice team would not have to attend each one. MF suggested staying at 4 per year but </w:t>
            </w:r>
            <w:r w:rsidR="005F37BC" w:rsidRPr="00D92651">
              <w:rPr>
                <w:rFonts w:cstheme="minorHAnsi"/>
                <w:bCs/>
                <w:sz w:val="20"/>
                <w:szCs w:val="20"/>
              </w:rPr>
              <w:t xml:space="preserve">adding </w:t>
            </w:r>
            <w:r w:rsidR="006B3487" w:rsidRPr="00D92651">
              <w:rPr>
                <w:rFonts w:cstheme="minorHAnsi"/>
                <w:bCs/>
                <w:sz w:val="20"/>
                <w:szCs w:val="20"/>
              </w:rPr>
              <w:t xml:space="preserve">additional meetings if there are urgent issues to address. PB felt it was important not to have meetings for meeting’s sake. SH-B and JS felt that 4 times a year as at present was sufficient. HD pointed out that many were not </w:t>
            </w:r>
            <w:r w:rsidR="005F37BC" w:rsidRPr="00D92651">
              <w:rPr>
                <w:rFonts w:cstheme="minorHAnsi"/>
                <w:bCs/>
                <w:sz w:val="20"/>
                <w:szCs w:val="20"/>
              </w:rPr>
              <w:t xml:space="preserve">present, and LC suggested using Survey Monkey to seek everyone’s views. MN will develop a survey using Survey Monkey and circulate to </w:t>
            </w:r>
            <w:proofErr w:type="spellStart"/>
            <w:r w:rsidR="00563325">
              <w:rPr>
                <w:rFonts w:cstheme="minorHAnsi"/>
                <w:bCs/>
                <w:sz w:val="20"/>
                <w:szCs w:val="20"/>
              </w:rPr>
              <w:t>to</w:t>
            </w:r>
            <w:proofErr w:type="spellEnd"/>
            <w:r w:rsidR="00563325">
              <w:rPr>
                <w:rFonts w:cstheme="minorHAnsi"/>
                <w:bCs/>
                <w:sz w:val="20"/>
                <w:szCs w:val="20"/>
              </w:rPr>
              <w:t xml:space="preserve"> the group</w:t>
            </w:r>
            <w:r w:rsidR="005F37BC" w:rsidRPr="00D92651">
              <w:rPr>
                <w:rFonts w:cstheme="minorHAnsi"/>
                <w:bCs/>
                <w:sz w:val="20"/>
                <w:szCs w:val="20"/>
              </w:rPr>
              <w:t xml:space="preserve"> for comments.</w:t>
            </w:r>
          </w:p>
        </w:tc>
      </w:tr>
      <w:tr w:rsidR="0095536E" w:rsidRPr="00D92651" w14:paraId="73CBC92C" w14:textId="77777777" w:rsidTr="00B034CD">
        <w:tc>
          <w:tcPr>
            <w:tcW w:w="9640" w:type="dxa"/>
          </w:tcPr>
          <w:p w14:paraId="16707882" w14:textId="300EDAB7" w:rsidR="0095536E" w:rsidRPr="00D92651" w:rsidRDefault="005F37BC" w:rsidP="00C30410">
            <w:pPr>
              <w:spacing w:beforeLines="40" w:before="96" w:afterLines="40" w:after="96"/>
              <w:rPr>
                <w:rFonts w:cstheme="minorHAnsi"/>
                <w:sz w:val="20"/>
                <w:szCs w:val="20"/>
              </w:rPr>
            </w:pPr>
            <w:r w:rsidRPr="00D92651">
              <w:rPr>
                <w:rFonts w:cstheme="minorHAnsi"/>
                <w:b/>
                <w:bCs/>
                <w:sz w:val="20"/>
                <w:szCs w:val="20"/>
              </w:rPr>
              <w:t>6. Circulation of additional material to the group</w:t>
            </w:r>
            <w:r w:rsidR="0026614A" w:rsidRPr="00D92651">
              <w:rPr>
                <w:rFonts w:cstheme="minorHAnsi"/>
                <w:sz w:val="20"/>
                <w:szCs w:val="20"/>
              </w:rPr>
              <w:t xml:space="preserve"> </w:t>
            </w:r>
            <w:r w:rsidR="001323D6">
              <w:rPr>
                <w:rFonts w:cstheme="minorHAnsi"/>
                <w:sz w:val="20"/>
                <w:szCs w:val="20"/>
              </w:rPr>
              <w:br/>
            </w:r>
            <w:r w:rsidR="0026614A" w:rsidRPr="00D92651">
              <w:rPr>
                <w:rFonts w:cstheme="minorHAnsi"/>
                <w:sz w:val="20"/>
                <w:szCs w:val="20"/>
              </w:rPr>
              <w:t xml:space="preserve">JS commented that it would have been useful to receive information about the change from CCG to Integrated Care Systems. SS responded that they get hundreds of emails and not all is relevant, but he will forward relevant information to MN for circulation. HB-C objected to being sent </w:t>
            </w:r>
            <w:r w:rsidR="0026614A" w:rsidRPr="00D92651">
              <w:rPr>
                <w:rFonts w:cstheme="minorHAnsi"/>
                <w:i/>
                <w:iCs/>
                <w:sz w:val="20"/>
                <w:szCs w:val="20"/>
              </w:rPr>
              <w:t>Rebuild General Practice</w:t>
            </w:r>
            <w:r w:rsidR="0026614A" w:rsidRPr="00D92651">
              <w:rPr>
                <w:rFonts w:cstheme="minorHAnsi"/>
                <w:sz w:val="20"/>
                <w:szCs w:val="20"/>
              </w:rPr>
              <w:t xml:space="preserve"> as she felt it was </w:t>
            </w:r>
            <w:r w:rsidR="00E67A35" w:rsidRPr="00D92651">
              <w:rPr>
                <w:rFonts w:cstheme="minorHAnsi"/>
                <w:sz w:val="20"/>
                <w:szCs w:val="20"/>
              </w:rPr>
              <w:t xml:space="preserve">very </w:t>
            </w:r>
            <w:r w:rsidR="0026614A" w:rsidRPr="00D92651">
              <w:rPr>
                <w:rFonts w:cstheme="minorHAnsi"/>
                <w:sz w:val="20"/>
                <w:szCs w:val="20"/>
              </w:rPr>
              <w:t>political. EP and GM agreed</w:t>
            </w:r>
            <w:r w:rsidR="00E66997" w:rsidRPr="00D92651">
              <w:rPr>
                <w:rFonts w:cstheme="minorHAnsi"/>
                <w:sz w:val="20"/>
                <w:szCs w:val="20"/>
              </w:rPr>
              <w:t>. HD felt that we need to filter the information ourselves as some members are mor interested than others.</w:t>
            </w:r>
            <w:r w:rsidR="0026614A" w:rsidRPr="00D92651">
              <w:rPr>
                <w:rFonts w:cstheme="minorHAnsi"/>
                <w:sz w:val="20"/>
                <w:szCs w:val="20"/>
              </w:rPr>
              <w:t xml:space="preserve"> </w:t>
            </w:r>
            <w:r w:rsidR="00E67A35" w:rsidRPr="00D92651">
              <w:rPr>
                <w:rFonts w:cstheme="minorHAnsi"/>
                <w:sz w:val="20"/>
                <w:szCs w:val="20"/>
              </w:rPr>
              <w:t xml:space="preserve">JP &amp; SS said that </w:t>
            </w:r>
            <w:r w:rsidR="00E67A35" w:rsidRPr="00D92651">
              <w:rPr>
                <w:rFonts w:cstheme="minorHAnsi"/>
                <w:i/>
                <w:iCs/>
                <w:sz w:val="20"/>
                <w:szCs w:val="20"/>
              </w:rPr>
              <w:t>Rebuild General Practice</w:t>
            </w:r>
            <w:r w:rsidR="00E67A35" w:rsidRPr="00D92651">
              <w:rPr>
                <w:rFonts w:cstheme="minorHAnsi"/>
                <w:sz w:val="20"/>
                <w:szCs w:val="20"/>
              </w:rPr>
              <w:t xml:space="preserve"> is from the BMA and thus a genuine source of </w:t>
            </w:r>
            <w:r w:rsidR="00E66997" w:rsidRPr="00D92651">
              <w:rPr>
                <w:rFonts w:cstheme="minorHAnsi"/>
                <w:sz w:val="20"/>
                <w:szCs w:val="20"/>
              </w:rPr>
              <w:t>information</w:t>
            </w:r>
            <w:r w:rsidR="00563325">
              <w:rPr>
                <w:rFonts w:cstheme="minorHAnsi"/>
                <w:sz w:val="20"/>
                <w:szCs w:val="20"/>
              </w:rPr>
              <w:t xml:space="preserve">. They </w:t>
            </w:r>
            <w:r w:rsidR="00E67A35" w:rsidRPr="00D92651">
              <w:rPr>
                <w:rFonts w:cstheme="minorHAnsi"/>
                <w:sz w:val="20"/>
                <w:szCs w:val="20"/>
              </w:rPr>
              <w:t xml:space="preserve">felt that it was important for </w:t>
            </w:r>
            <w:r w:rsidR="00563325">
              <w:rPr>
                <w:rFonts w:cstheme="minorHAnsi"/>
                <w:sz w:val="20"/>
                <w:szCs w:val="20"/>
              </w:rPr>
              <w:t>the PPG</w:t>
            </w:r>
            <w:r w:rsidR="00E67A35" w:rsidRPr="00D92651">
              <w:rPr>
                <w:rFonts w:cstheme="minorHAnsi"/>
                <w:sz w:val="20"/>
                <w:szCs w:val="20"/>
              </w:rPr>
              <w:t xml:space="preserve"> to be aware of the wider issues surrounding </w:t>
            </w:r>
            <w:r w:rsidR="00E66997" w:rsidRPr="00D92651">
              <w:rPr>
                <w:rFonts w:cstheme="minorHAnsi"/>
                <w:sz w:val="20"/>
                <w:szCs w:val="20"/>
              </w:rPr>
              <w:t>health</w:t>
            </w:r>
            <w:r w:rsidR="00E67A35" w:rsidRPr="00D92651">
              <w:rPr>
                <w:rFonts w:cstheme="minorHAnsi"/>
                <w:sz w:val="20"/>
                <w:szCs w:val="20"/>
              </w:rPr>
              <w:t xml:space="preserve"> services</w:t>
            </w:r>
            <w:r w:rsidR="00E66997" w:rsidRPr="00D92651">
              <w:rPr>
                <w:rFonts w:cstheme="minorHAnsi"/>
                <w:sz w:val="20"/>
                <w:szCs w:val="20"/>
              </w:rPr>
              <w:t xml:space="preserve"> post Covid19</w:t>
            </w:r>
            <w:r w:rsidR="00E67A35" w:rsidRPr="00D92651">
              <w:rPr>
                <w:rFonts w:cstheme="minorHAnsi"/>
                <w:sz w:val="20"/>
                <w:szCs w:val="20"/>
              </w:rPr>
              <w:t xml:space="preserve">. </w:t>
            </w:r>
            <w:r w:rsidR="00E66997" w:rsidRPr="00D92651">
              <w:rPr>
                <w:rFonts w:cstheme="minorHAnsi"/>
                <w:sz w:val="20"/>
                <w:szCs w:val="20"/>
              </w:rPr>
              <w:t xml:space="preserve">The challenges are huge. SS recommended the BBC Health webpages for information. </w:t>
            </w:r>
            <w:r w:rsidR="00E67A35" w:rsidRPr="00D92651">
              <w:rPr>
                <w:rFonts w:cstheme="minorHAnsi"/>
                <w:sz w:val="20"/>
                <w:szCs w:val="20"/>
              </w:rPr>
              <w:t xml:space="preserve">HB-C did </w:t>
            </w:r>
            <w:r w:rsidR="00E66997" w:rsidRPr="00D92651">
              <w:rPr>
                <w:rFonts w:cstheme="minorHAnsi"/>
                <w:sz w:val="20"/>
                <w:szCs w:val="20"/>
              </w:rPr>
              <w:t>agree</w:t>
            </w:r>
            <w:r w:rsidR="00E67A35" w:rsidRPr="00D92651">
              <w:rPr>
                <w:rFonts w:cstheme="minorHAnsi"/>
                <w:sz w:val="20"/>
                <w:szCs w:val="20"/>
              </w:rPr>
              <w:t xml:space="preserve"> that </w:t>
            </w:r>
            <w:r w:rsidR="00E67A35" w:rsidRPr="00D92651">
              <w:rPr>
                <w:rFonts w:cstheme="minorHAnsi"/>
                <w:i/>
                <w:iCs/>
                <w:sz w:val="20"/>
                <w:szCs w:val="20"/>
              </w:rPr>
              <w:t>Rebuild General Practice</w:t>
            </w:r>
            <w:r w:rsidR="00E67A35" w:rsidRPr="00D92651">
              <w:rPr>
                <w:rFonts w:cstheme="minorHAnsi"/>
                <w:sz w:val="20"/>
                <w:szCs w:val="20"/>
              </w:rPr>
              <w:t xml:space="preserve"> did include some very useful information. The group agreed that such information would be circulated and that members themselves would </w:t>
            </w:r>
            <w:r w:rsidR="00E66997" w:rsidRPr="00D92651">
              <w:rPr>
                <w:rFonts w:cstheme="minorHAnsi"/>
                <w:sz w:val="20"/>
                <w:szCs w:val="20"/>
              </w:rPr>
              <w:t>choose</w:t>
            </w:r>
            <w:r w:rsidR="00E67A35" w:rsidRPr="00D92651">
              <w:rPr>
                <w:rFonts w:cstheme="minorHAnsi"/>
                <w:sz w:val="20"/>
                <w:szCs w:val="20"/>
              </w:rPr>
              <w:t xml:space="preserve"> whether to read it.</w:t>
            </w:r>
          </w:p>
        </w:tc>
      </w:tr>
      <w:tr w:rsidR="0095536E" w:rsidRPr="00D92651" w14:paraId="00290098" w14:textId="77777777" w:rsidTr="00B034CD">
        <w:tc>
          <w:tcPr>
            <w:tcW w:w="9640" w:type="dxa"/>
          </w:tcPr>
          <w:p w14:paraId="6F99F3C0" w14:textId="0C3A8C0F" w:rsidR="003E6962" w:rsidRPr="00D92651" w:rsidRDefault="00FF53F4" w:rsidP="00C30410">
            <w:pPr>
              <w:spacing w:beforeLines="40" w:before="96" w:afterLines="40" w:after="96"/>
              <w:rPr>
                <w:rFonts w:cstheme="minorHAnsi"/>
                <w:sz w:val="20"/>
                <w:szCs w:val="20"/>
              </w:rPr>
            </w:pPr>
            <w:r w:rsidRPr="00D92651">
              <w:rPr>
                <w:rFonts w:cstheme="minorHAnsi"/>
                <w:b/>
                <w:sz w:val="20"/>
                <w:szCs w:val="20"/>
              </w:rPr>
              <w:t>8</w:t>
            </w:r>
            <w:r w:rsidR="00317726" w:rsidRPr="00D92651">
              <w:rPr>
                <w:rFonts w:cstheme="minorHAnsi"/>
                <w:b/>
                <w:sz w:val="20"/>
                <w:szCs w:val="20"/>
              </w:rPr>
              <w:t>. AOB</w:t>
            </w:r>
            <w:r w:rsidR="00317726" w:rsidRPr="00D92651">
              <w:rPr>
                <w:rFonts w:cstheme="minorHAnsi"/>
                <w:sz w:val="20"/>
                <w:szCs w:val="20"/>
              </w:rPr>
              <w:t xml:space="preserve"> </w:t>
            </w:r>
            <w:r w:rsidR="00E66997" w:rsidRPr="00D92651">
              <w:rPr>
                <w:rFonts w:cstheme="minorHAnsi"/>
                <w:sz w:val="20"/>
                <w:szCs w:val="20"/>
              </w:rPr>
              <w:br/>
              <w:t xml:space="preserve">MR reported </w:t>
            </w:r>
            <w:r w:rsidR="00563325">
              <w:rPr>
                <w:rFonts w:cstheme="minorHAnsi"/>
                <w:sz w:val="20"/>
                <w:szCs w:val="20"/>
              </w:rPr>
              <w:t xml:space="preserve">that </w:t>
            </w:r>
            <w:r w:rsidR="00E66997" w:rsidRPr="00D92651">
              <w:rPr>
                <w:rFonts w:cstheme="minorHAnsi"/>
                <w:sz w:val="20"/>
                <w:szCs w:val="20"/>
              </w:rPr>
              <w:t xml:space="preserve">a friend who had been </w:t>
            </w:r>
            <w:r w:rsidR="001323D6">
              <w:rPr>
                <w:rFonts w:cstheme="minorHAnsi"/>
                <w:sz w:val="20"/>
                <w:szCs w:val="20"/>
              </w:rPr>
              <w:t>asked</w:t>
            </w:r>
            <w:r w:rsidR="00E66997" w:rsidRPr="00D92651">
              <w:rPr>
                <w:rFonts w:cstheme="minorHAnsi"/>
                <w:sz w:val="20"/>
                <w:szCs w:val="20"/>
              </w:rPr>
              <w:t xml:space="preserve"> by a doctor to make an appointment was told that there were no appointments available. SS said they were trying to stop this </w:t>
            </w:r>
            <w:r w:rsidR="0099291D" w:rsidRPr="00D92651">
              <w:rPr>
                <w:rFonts w:cstheme="minorHAnsi"/>
                <w:sz w:val="20"/>
                <w:szCs w:val="20"/>
              </w:rPr>
              <w:t>happening,</w:t>
            </w:r>
            <w:r w:rsidR="00E66997" w:rsidRPr="00D92651">
              <w:rPr>
                <w:rFonts w:cstheme="minorHAnsi"/>
                <w:sz w:val="20"/>
                <w:szCs w:val="20"/>
              </w:rPr>
              <w:t xml:space="preserve"> but demand continues to outstrip supply.</w:t>
            </w:r>
            <w:r w:rsidR="0099291D" w:rsidRPr="00D92651">
              <w:rPr>
                <w:rFonts w:cstheme="minorHAnsi"/>
                <w:sz w:val="20"/>
                <w:szCs w:val="20"/>
              </w:rPr>
              <w:t xml:space="preserve"> He was confident that </w:t>
            </w:r>
            <w:proofErr w:type="spellStart"/>
            <w:r w:rsidR="0099291D" w:rsidRPr="00D92651">
              <w:rPr>
                <w:rFonts w:cstheme="minorHAnsi"/>
                <w:sz w:val="20"/>
                <w:szCs w:val="20"/>
              </w:rPr>
              <w:t>Klinik</w:t>
            </w:r>
            <w:proofErr w:type="spellEnd"/>
            <w:r w:rsidR="0099291D" w:rsidRPr="00D92651">
              <w:rPr>
                <w:rFonts w:cstheme="minorHAnsi"/>
                <w:sz w:val="20"/>
                <w:szCs w:val="20"/>
              </w:rPr>
              <w:t xml:space="preserve"> will help by making care pathways better. In the future clinicians will hopefully be able to book their own appointments</w:t>
            </w:r>
            <w:r w:rsidR="00480CED">
              <w:rPr>
                <w:rFonts w:cstheme="minorHAnsi"/>
                <w:sz w:val="20"/>
                <w:szCs w:val="20"/>
              </w:rPr>
              <w:t xml:space="preserve"> to avoid this happening</w:t>
            </w:r>
            <w:r w:rsidR="0099291D" w:rsidRPr="00D92651">
              <w:rPr>
                <w:rFonts w:cstheme="minorHAnsi"/>
                <w:sz w:val="20"/>
                <w:szCs w:val="20"/>
              </w:rPr>
              <w:t>.</w:t>
            </w:r>
            <w:r w:rsidR="0099291D" w:rsidRPr="00D92651">
              <w:rPr>
                <w:rFonts w:cstheme="minorHAnsi"/>
                <w:sz w:val="20"/>
                <w:szCs w:val="20"/>
              </w:rPr>
              <w:br/>
              <w:t xml:space="preserve">JP is now </w:t>
            </w:r>
            <w:r w:rsidR="0099291D" w:rsidRPr="00D92651">
              <w:rPr>
                <w:rFonts w:cstheme="minorHAnsi"/>
                <w:b/>
                <w:bCs/>
                <w:sz w:val="20"/>
                <w:szCs w:val="20"/>
              </w:rPr>
              <w:t>Diabetes</w:t>
            </w:r>
            <w:r w:rsidR="0099291D" w:rsidRPr="00D92651">
              <w:rPr>
                <w:rFonts w:cstheme="minorHAnsi"/>
                <w:sz w:val="20"/>
                <w:szCs w:val="20"/>
              </w:rPr>
              <w:t xml:space="preserve"> Lead and informed the group about </w:t>
            </w:r>
            <w:r w:rsidR="0099291D" w:rsidRPr="00D92651">
              <w:rPr>
                <w:rFonts w:cstheme="minorHAnsi"/>
                <w:b/>
                <w:bCs/>
                <w:sz w:val="20"/>
                <w:szCs w:val="20"/>
              </w:rPr>
              <w:t>video group consultations</w:t>
            </w:r>
            <w:r w:rsidR="0099291D" w:rsidRPr="00D92651">
              <w:rPr>
                <w:rFonts w:cstheme="minorHAnsi"/>
                <w:sz w:val="20"/>
                <w:szCs w:val="20"/>
              </w:rPr>
              <w:t xml:space="preserve"> for those with diabetes. There is currently one per month and patients find the group sessions </w:t>
            </w:r>
            <w:proofErr w:type="gramStart"/>
            <w:r w:rsidR="0099291D" w:rsidRPr="00D92651">
              <w:rPr>
                <w:rFonts w:cstheme="minorHAnsi"/>
                <w:sz w:val="20"/>
                <w:szCs w:val="20"/>
              </w:rPr>
              <w:t>really beneficial</w:t>
            </w:r>
            <w:proofErr w:type="gramEnd"/>
            <w:r w:rsidR="0099291D" w:rsidRPr="00D92651">
              <w:rPr>
                <w:rFonts w:cstheme="minorHAnsi"/>
                <w:sz w:val="20"/>
                <w:szCs w:val="20"/>
              </w:rPr>
              <w:t>.</w:t>
            </w:r>
            <w:r w:rsidR="0099291D" w:rsidRPr="00D92651">
              <w:rPr>
                <w:rFonts w:cstheme="minorHAnsi"/>
                <w:sz w:val="20"/>
                <w:szCs w:val="20"/>
              </w:rPr>
              <w:br/>
              <w:t>MF suggested inviting any member of the Practice Team to attend the PPG if they would like to raise any issues. MN suggested it would be helpful to invite the Social Prescribers to give them an opportunity to explain their role.</w:t>
            </w:r>
            <w:r w:rsidR="00D92651" w:rsidRPr="00D92651">
              <w:rPr>
                <w:rFonts w:cstheme="minorHAnsi"/>
                <w:sz w:val="20"/>
                <w:szCs w:val="20"/>
              </w:rPr>
              <w:br/>
              <w:t xml:space="preserve">PL-B suggested reintroducing education sessions to raise awareness of health issues. </w:t>
            </w:r>
            <w:r w:rsidR="00480CED">
              <w:rPr>
                <w:rFonts w:cstheme="minorHAnsi"/>
                <w:sz w:val="20"/>
                <w:szCs w:val="20"/>
              </w:rPr>
              <w:br/>
            </w:r>
            <w:r w:rsidR="00D92651" w:rsidRPr="00D92651">
              <w:rPr>
                <w:rFonts w:cstheme="minorHAnsi"/>
                <w:sz w:val="20"/>
                <w:szCs w:val="20"/>
              </w:rPr>
              <w:t>HD felt that the PPG needs to be more accessible and enable patients to raise their concerns.</w:t>
            </w:r>
          </w:p>
        </w:tc>
      </w:tr>
      <w:tr w:rsidR="00A223BD" w:rsidRPr="00D92651" w14:paraId="695B293D" w14:textId="77777777" w:rsidTr="00B034CD">
        <w:tc>
          <w:tcPr>
            <w:tcW w:w="9640" w:type="dxa"/>
          </w:tcPr>
          <w:p w14:paraId="1864AD5B" w14:textId="4F0E7EC2" w:rsidR="00F67BA3" w:rsidRPr="00D92651" w:rsidRDefault="00A223BD" w:rsidP="00C30410">
            <w:pPr>
              <w:spacing w:beforeLines="40" w:before="96" w:afterLines="40" w:after="96"/>
              <w:rPr>
                <w:rFonts w:cstheme="minorHAnsi"/>
                <w:b/>
                <w:bCs/>
                <w:sz w:val="20"/>
                <w:szCs w:val="20"/>
              </w:rPr>
            </w:pPr>
            <w:r w:rsidRPr="00D92651">
              <w:rPr>
                <w:rFonts w:cstheme="minorHAnsi"/>
                <w:b/>
                <w:sz w:val="20"/>
                <w:szCs w:val="20"/>
              </w:rPr>
              <w:t>10. Date of next meeting</w:t>
            </w:r>
            <w:r w:rsidR="00317726" w:rsidRPr="00D92651">
              <w:rPr>
                <w:rFonts w:cstheme="minorHAnsi"/>
                <w:b/>
                <w:sz w:val="20"/>
                <w:szCs w:val="20"/>
              </w:rPr>
              <w:t xml:space="preserve">: </w:t>
            </w:r>
            <w:r w:rsidR="00317726" w:rsidRPr="00D92651">
              <w:rPr>
                <w:rFonts w:cstheme="minorHAnsi"/>
                <w:b/>
                <w:bCs/>
                <w:sz w:val="20"/>
                <w:szCs w:val="20"/>
              </w:rPr>
              <w:t xml:space="preserve"> Wednesday </w:t>
            </w:r>
            <w:r w:rsidR="005363ED" w:rsidRPr="00D92651">
              <w:rPr>
                <w:rFonts w:cstheme="minorHAnsi"/>
                <w:b/>
                <w:bCs/>
                <w:sz w:val="20"/>
                <w:szCs w:val="20"/>
              </w:rPr>
              <w:t>19</w:t>
            </w:r>
            <w:r w:rsidR="005363ED" w:rsidRPr="00D92651">
              <w:rPr>
                <w:rFonts w:cstheme="minorHAnsi"/>
                <w:b/>
                <w:bCs/>
                <w:sz w:val="20"/>
                <w:szCs w:val="20"/>
                <w:vertAlign w:val="superscript"/>
              </w:rPr>
              <w:t>th</w:t>
            </w:r>
            <w:r w:rsidR="005363ED" w:rsidRPr="00D92651">
              <w:rPr>
                <w:rFonts w:cstheme="minorHAnsi"/>
                <w:b/>
                <w:bCs/>
                <w:sz w:val="20"/>
                <w:szCs w:val="20"/>
              </w:rPr>
              <w:t xml:space="preserve"> October</w:t>
            </w:r>
            <w:r w:rsidR="00F67BA3" w:rsidRPr="00D92651">
              <w:rPr>
                <w:rFonts w:cstheme="minorHAnsi"/>
                <w:b/>
                <w:bCs/>
                <w:sz w:val="20"/>
                <w:szCs w:val="20"/>
              </w:rPr>
              <w:t xml:space="preserve"> 2022</w:t>
            </w:r>
            <w:r w:rsidR="00317726" w:rsidRPr="00D92651">
              <w:rPr>
                <w:rFonts w:cstheme="minorHAnsi"/>
                <w:b/>
                <w:bCs/>
                <w:sz w:val="20"/>
                <w:szCs w:val="20"/>
              </w:rPr>
              <w:t xml:space="preserve"> at 7pm</w:t>
            </w:r>
            <w:r w:rsidR="00D92651">
              <w:rPr>
                <w:rFonts w:cstheme="minorHAnsi"/>
                <w:b/>
                <w:bCs/>
                <w:sz w:val="20"/>
                <w:szCs w:val="20"/>
              </w:rPr>
              <w:t xml:space="preserve"> </w:t>
            </w:r>
            <w:r w:rsidR="00D92651" w:rsidRPr="00D92651">
              <w:rPr>
                <w:rFonts w:cstheme="minorHAnsi"/>
                <w:sz w:val="20"/>
                <w:szCs w:val="20"/>
              </w:rPr>
              <w:t>by Zoom</w:t>
            </w:r>
            <w:r w:rsidR="00D92651">
              <w:rPr>
                <w:rFonts w:cstheme="minorHAnsi"/>
                <w:sz w:val="20"/>
                <w:szCs w:val="20"/>
              </w:rPr>
              <w:t xml:space="preserve"> as Covid 19 is likely to continue to be a problem throughout autumn and winter.</w:t>
            </w:r>
          </w:p>
        </w:tc>
      </w:tr>
    </w:tbl>
    <w:p w14:paraId="2557DEED" w14:textId="77777777" w:rsidR="00EE14C7" w:rsidRPr="00D92651" w:rsidRDefault="00EE14C7" w:rsidP="00C30410">
      <w:pPr>
        <w:spacing w:beforeLines="40" w:before="96" w:afterLines="40" w:after="96" w:line="240" w:lineRule="auto"/>
        <w:rPr>
          <w:rFonts w:cstheme="minorHAnsi"/>
          <w:sz w:val="20"/>
          <w:szCs w:val="20"/>
        </w:rPr>
      </w:pPr>
    </w:p>
    <w:p w14:paraId="57451ED4" w14:textId="77777777" w:rsidR="00C30410" w:rsidRPr="00D92651" w:rsidRDefault="00C30410">
      <w:pPr>
        <w:spacing w:beforeLines="40" w:before="96" w:afterLines="40" w:after="96" w:line="240" w:lineRule="auto"/>
        <w:rPr>
          <w:rFonts w:cstheme="minorHAnsi"/>
          <w:sz w:val="20"/>
          <w:szCs w:val="20"/>
        </w:rPr>
      </w:pPr>
    </w:p>
    <w:sectPr w:rsidR="00C30410" w:rsidRPr="00D92651" w:rsidSect="00D647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F0FC" w14:textId="77777777" w:rsidR="003F264C" w:rsidRDefault="003F264C" w:rsidP="009C7CCA">
      <w:pPr>
        <w:spacing w:after="0" w:line="240" w:lineRule="auto"/>
      </w:pPr>
      <w:r>
        <w:separator/>
      </w:r>
    </w:p>
  </w:endnote>
  <w:endnote w:type="continuationSeparator" w:id="0">
    <w:p w14:paraId="29A55066" w14:textId="77777777" w:rsidR="003F264C" w:rsidRDefault="003F264C" w:rsidP="009C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51D0" w14:textId="5511FA80" w:rsidR="009C7CCA" w:rsidRDefault="009C7CCA" w:rsidP="009C7CCA">
    <w:pPr>
      <w:pStyle w:val="Foot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5C675" w14:textId="77777777" w:rsidR="003F264C" w:rsidRDefault="003F264C" w:rsidP="009C7CCA">
      <w:pPr>
        <w:spacing w:after="0" w:line="240" w:lineRule="auto"/>
      </w:pPr>
      <w:r>
        <w:separator/>
      </w:r>
    </w:p>
  </w:footnote>
  <w:footnote w:type="continuationSeparator" w:id="0">
    <w:p w14:paraId="2A6CE519" w14:textId="77777777" w:rsidR="003F264C" w:rsidRDefault="003F264C" w:rsidP="009C7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FD9"/>
    <w:multiLevelType w:val="hybridMultilevel"/>
    <w:tmpl w:val="E5F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73AF"/>
    <w:multiLevelType w:val="hybridMultilevel"/>
    <w:tmpl w:val="8222F97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0716077"/>
    <w:multiLevelType w:val="hybridMultilevel"/>
    <w:tmpl w:val="1F80D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6813E0"/>
    <w:multiLevelType w:val="hybridMultilevel"/>
    <w:tmpl w:val="6FA2F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AF6D6D"/>
    <w:multiLevelType w:val="hybridMultilevel"/>
    <w:tmpl w:val="F79E34D8"/>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5E524E3"/>
    <w:multiLevelType w:val="hybridMultilevel"/>
    <w:tmpl w:val="C506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631333">
    <w:abstractNumId w:val="3"/>
  </w:num>
  <w:num w:numId="2" w16cid:durableId="1088767126">
    <w:abstractNumId w:val="0"/>
  </w:num>
  <w:num w:numId="3" w16cid:durableId="1159275568">
    <w:abstractNumId w:val="5"/>
  </w:num>
  <w:num w:numId="4" w16cid:durableId="1358311728">
    <w:abstractNumId w:val="2"/>
  </w:num>
  <w:num w:numId="5" w16cid:durableId="1348292741">
    <w:abstractNumId w:val="1"/>
  </w:num>
  <w:num w:numId="6" w16cid:durableId="1035352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59"/>
    <w:rsid w:val="0001267D"/>
    <w:rsid w:val="0002648E"/>
    <w:rsid w:val="00044DC6"/>
    <w:rsid w:val="000907A0"/>
    <w:rsid w:val="000A116E"/>
    <w:rsid w:val="000A5E85"/>
    <w:rsid w:val="000D53F8"/>
    <w:rsid w:val="000F3A30"/>
    <w:rsid w:val="00120905"/>
    <w:rsid w:val="001323D6"/>
    <w:rsid w:val="00142179"/>
    <w:rsid w:val="00161469"/>
    <w:rsid w:val="00261160"/>
    <w:rsid w:val="0026614A"/>
    <w:rsid w:val="002863DD"/>
    <w:rsid w:val="00286AE9"/>
    <w:rsid w:val="00295831"/>
    <w:rsid w:val="002A66CF"/>
    <w:rsid w:val="002B1D58"/>
    <w:rsid w:val="002C7618"/>
    <w:rsid w:val="002D2756"/>
    <w:rsid w:val="00317726"/>
    <w:rsid w:val="0032325D"/>
    <w:rsid w:val="003278D4"/>
    <w:rsid w:val="00330652"/>
    <w:rsid w:val="00342731"/>
    <w:rsid w:val="00344F9C"/>
    <w:rsid w:val="003532AA"/>
    <w:rsid w:val="00354E4C"/>
    <w:rsid w:val="00392A2E"/>
    <w:rsid w:val="003A12FE"/>
    <w:rsid w:val="003E10D2"/>
    <w:rsid w:val="003E1267"/>
    <w:rsid w:val="003E6962"/>
    <w:rsid w:val="003F264C"/>
    <w:rsid w:val="0041232F"/>
    <w:rsid w:val="00436CDE"/>
    <w:rsid w:val="00441A75"/>
    <w:rsid w:val="004425A1"/>
    <w:rsid w:val="00466E72"/>
    <w:rsid w:val="00467D35"/>
    <w:rsid w:val="00472E18"/>
    <w:rsid w:val="00477DE3"/>
    <w:rsid w:val="00480613"/>
    <w:rsid w:val="00480CED"/>
    <w:rsid w:val="004B1732"/>
    <w:rsid w:val="004D7CFB"/>
    <w:rsid w:val="004E2219"/>
    <w:rsid w:val="004E6FA6"/>
    <w:rsid w:val="004F566A"/>
    <w:rsid w:val="00536214"/>
    <w:rsid w:val="005363ED"/>
    <w:rsid w:val="005531AE"/>
    <w:rsid w:val="00553488"/>
    <w:rsid w:val="005562D3"/>
    <w:rsid w:val="00556BB1"/>
    <w:rsid w:val="00563325"/>
    <w:rsid w:val="00580B77"/>
    <w:rsid w:val="00582C58"/>
    <w:rsid w:val="005B5AC7"/>
    <w:rsid w:val="005B670C"/>
    <w:rsid w:val="005F37BC"/>
    <w:rsid w:val="005F462B"/>
    <w:rsid w:val="005F7952"/>
    <w:rsid w:val="006346A9"/>
    <w:rsid w:val="006636A4"/>
    <w:rsid w:val="006732E6"/>
    <w:rsid w:val="006B3487"/>
    <w:rsid w:val="006C5CD2"/>
    <w:rsid w:val="006D0A56"/>
    <w:rsid w:val="0070278A"/>
    <w:rsid w:val="007215EE"/>
    <w:rsid w:val="007476BD"/>
    <w:rsid w:val="007A0D08"/>
    <w:rsid w:val="007A5B76"/>
    <w:rsid w:val="008027EC"/>
    <w:rsid w:val="008202F0"/>
    <w:rsid w:val="008315DF"/>
    <w:rsid w:val="00835DFE"/>
    <w:rsid w:val="008544D8"/>
    <w:rsid w:val="00855059"/>
    <w:rsid w:val="00872F8E"/>
    <w:rsid w:val="00883BDA"/>
    <w:rsid w:val="008A4D76"/>
    <w:rsid w:val="0093740C"/>
    <w:rsid w:val="009376D5"/>
    <w:rsid w:val="0095536E"/>
    <w:rsid w:val="00966C72"/>
    <w:rsid w:val="00973260"/>
    <w:rsid w:val="0097656C"/>
    <w:rsid w:val="00986FCD"/>
    <w:rsid w:val="009904DE"/>
    <w:rsid w:val="0099291D"/>
    <w:rsid w:val="009973A1"/>
    <w:rsid w:val="009A6B54"/>
    <w:rsid w:val="009C7CCA"/>
    <w:rsid w:val="009F1AB2"/>
    <w:rsid w:val="00A04861"/>
    <w:rsid w:val="00A223BD"/>
    <w:rsid w:val="00A25438"/>
    <w:rsid w:val="00A36E7A"/>
    <w:rsid w:val="00A91F6B"/>
    <w:rsid w:val="00B034CD"/>
    <w:rsid w:val="00B161C1"/>
    <w:rsid w:val="00B63B3D"/>
    <w:rsid w:val="00B7171F"/>
    <w:rsid w:val="00B75D6F"/>
    <w:rsid w:val="00B818D0"/>
    <w:rsid w:val="00B81C10"/>
    <w:rsid w:val="00BB6786"/>
    <w:rsid w:val="00BC4CCC"/>
    <w:rsid w:val="00BF36A1"/>
    <w:rsid w:val="00C06688"/>
    <w:rsid w:val="00C23D44"/>
    <w:rsid w:val="00C30410"/>
    <w:rsid w:val="00C30E18"/>
    <w:rsid w:val="00C415F5"/>
    <w:rsid w:val="00C608C2"/>
    <w:rsid w:val="00C7235F"/>
    <w:rsid w:val="00C92CD6"/>
    <w:rsid w:val="00CB1D00"/>
    <w:rsid w:val="00CC3A60"/>
    <w:rsid w:val="00CD6C0F"/>
    <w:rsid w:val="00CE04BD"/>
    <w:rsid w:val="00CE617A"/>
    <w:rsid w:val="00CF3204"/>
    <w:rsid w:val="00D166CF"/>
    <w:rsid w:val="00D31312"/>
    <w:rsid w:val="00D41853"/>
    <w:rsid w:val="00D5578B"/>
    <w:rsid w:val="00D6470A"/>
    <w:rsid w:val="00D66E0B"/>
    <w:rsid w:val="00D73098"/>
    <w:rsid w:val="00D863BC"/>
    <w:rsid w:val="00D92651"/>
    <w:rsid w:val="00DA200D"/>
    <w:rsid w:val="00DA3355"/>
    <w:rsid w:val="00DA3D1F"/>
    <w:rsid w:val="00DA5977"/>
    <w:rsid w:val="00DF5115"/>
    <w:rsid w:val="00E07283"/>
    <w:rsid w:val="00E11C3A"/>
    <w:rsid w:val="00E14967"/>
    <w:rsid w:val="00E3554D"/>
    <w:rsid w:val="00E66997"/>
    <w:rsid w:val="00E67A35"/>
    <w:rsid w:val="00EC5186"/>
    <w:rsid w:val="00ED5EE9"/>
    <w:rsid w:val="00EE112D"/>
    <w:rsid w:val="00EE14C7"/>
    <w:rsid w:val="00EE186F"/>
    <w:rsid w:val="00F20E8F"/>
    <w:rsid w:val="00F22624"/>
    <w:rsid w:val="00F3330B"/>
    <w:rsid w:val="00F47EE2"/>
    <w:rsid w:val="00F67BA3"/>
    <w:rsid w:val="00F80FCF"/>
    <w:rsid w:val="00FA3E3D"/>
    <w:rsid w:val="00FB12BC"/>
    <w:rsid w:val="00FC694E"/>
    <w:rsid w:val="00FD144C"/>
    <w:rsid w:val="00FD3F52"/>
    <w:rsid w:val="00FE2A2D"/>
    <w:rsid w:val="00FE5D1B"/>
    <w:rsid w:val="00FF5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9E7F"/>
  <w15:docId w15:val="{54E38907-E48A-CF48-B0F4-B10101B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36E"/>
    <w:pPr>
      <w:ind w:left="720"/>
      <w:contextualSpacing/>
    </w:pPr>
  </w:style>
  <w:style w:type="paragraph" w:customStyle="1" w:styleId="Default">
    <w:name w:val="Default"/>
    <w:rsid w:val="0095536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rPr>
  </w:style>
  <w:style w:type="paragraph" w:styleId="NoSpacing">
    <w:name w:val="No Spacing"/>
    <w:uiPriority w:val="1"/>
    <w:qFormat/>
    <w:rsid w:val="009553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7A5B76"/>
    <w:rPr>
      <w:color w:val="0000FF" w:themeColor="hyperlink"/>
      <w:u w:val="single"/>
    </w:rPr>
  </w:style>
  <w:style w:type="paragraph" w:styleId="NormalWeb">
    <w:name w:val="Normal (Web)"/>
    <w:basedOn w:val="Normal"/>
    <w:uiPriority w:val="99"/>
    <w:semiHidden/>
    <w:unhideWhenUsed/>
    <w:rsid w:val="00D73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44DC6"/>
    <w:rPr>
      <w:color w:val="605E5C"/>
      <w:shd w:val="clear" w:color="auto" w:fill="E1DFDD"/>
    </w:rPr>
  </w:style>
  <w:style w:type="paragraph" w:styleId="Header">
    <w:name w:val="header"/>
    <w:basedOn w:val="Normal"/>
    <w:link w:val="HeaderChar"/>
    <w:uiPriority w:val="99"/>
    <w:unhideWhenUsed/>
    <w:rsid w:val="009C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CA"/>
  </w:style>
  <w:style w:type="paragraph" w:styleId="Footer">
    <w:name w:val="footer"/>
    <w:basedOn w:val="Normal"/>
    <w:link w:val="FooterChar"/>
    <w:uiPriority w:val="99"/>
    <w:unhideWhenUsed/>
    <w:rsid w:val="009C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CA"/>
  </w:style>
  <w:style w:type="character" w:styleId="FollowedHyperlink">
    <w:name w:val="FollowedHyperlink"/>
    <w:basedOn w:val="DefaultParagraphFont"/>
    <w:uiPriority w:val="99"/>
    <w:semiHidden/>
    <w:unhideWhenUsed/>
    <w:rsid w:val="00286A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4710">
      <w:bodyDiv w:val="1"/>
      <w:marLeft w:val="0"/>
      <w:marRight w:val="0"/>
      <w:marTop w:val="0"/>
      <w:marBottom w:val="0"/>
      <w:divBdr>
        <w:top w:val="none" w:sz="0" w:space="0" w:color="auto"/>
        <w:left w:val="none" w:sz="0" w:space="0" w:color="auto"/>
        <w:bottom w:val="none" w:sz="0" w:space="0" w:color="auto"/>
        <w:right w:val="none" w:sz="0" w:space="0" w:color="auto"/>
      </w:divBdr>
    </w:div>
    <w:div w:id="1208180995">
      <w:bodyDiv w:val="1"/>
      <w:marLeft w:val="0"/>
      <w:marRight w:val="0"/>
      <w:marTop w:val="0"/>
      <w:marBottom w:val="0"/>
      <w:divBdr>
        <w:top w:val="none" w:sz="0" w:space="0" w:color="auto"/>
        <w:left w:val="none" w:sz="0" w:space="0" w:color="auto"/>
        <w:bottom w:val="none" w:sz="0" w:space="0" w:color="auto"/>
        <w:right w:val="none" w:sz="0" w:space="0" w:color="auto"/>
      </w:divBdr>
      <w:divsChild>
        <w:div w:id="99792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388432">
              <w:marLeft w:val="0"/>
              <w:marRight w:val="0"/>
              <w:marTop w:val="0"/>
              <w:marBottom w:val="0"/>
              <w:divBdr>
                <w:top w:val="none" w:sz="0" w:space="0" w:color="auto"/>
                <w:left w:val="none" w:sz="0" w:space="0" w:color="auto"/>
                <w:bottom w:val="none" w:sz="0" w:space="0" w:color="auto"/>
                <w:right w:val="none" w:sz="0" w:space="0" w:color="auto"/>
              </w:divBdr>
              <w:divsChild>
                <w:div w:id="19927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7403">
      <w:bodyDiv w:val="1"/>
      <w:marLeft w:val="0"/>
      <w:marRight w:val="0"/>
      <w:marTop w:val="0"/>
      <w:marBottom w:val="0"/>
      <w:divBdr>
        <w:top w:val="none" w:sz="0" w:space="0" w:color="auto"/>
        <w:left w:val="none" w:sz="0" w:space="0" w:color="auto"/>
        <w:bottom w:val="none" w:sz="0" w:space="0" w:color="auto"/>
        <w:right w:val="none" w:sz="0" w:space="0" w:color="auto"/>
      </w:divBdr>
    </w:div>
    <w:div w:id="1485857256">
      <w:bodyDiv w:val="1"/>
      <w:marLeft w:val="0"/>
      <w:marRight w:val="0"/>
      <w:marTop w:val="0"/>
      <w:marBottom w:val="0"/>
      <w:divBdr>
        <w:top w:val="none" w:sz="0" w:space="0" w:color="auto"/>
        <w:left w:val="none" w:sz="0" w:space="0" w:color="auto"/>
        <w:bottom w:val="none" w:sz="0" w:space="0" w:color="auto"/>
        <w:right w:val="none" w:sz="0" w:space="0" w:color="auto"/>
      </w:divBdr>
      <w:divsChild>
        <w:div w:id="1510019088">
          <w:marLeft w:val="0"/>
          <w:marRight w:val="0"/>
          <w:marTop w:val="0"/>
          <w:marBottom w:val="0"/>
          <w:divBdr>
            <w:top w:val="none" w:sz="0" w:space="0" w:color="auto"/>
            <w:left w:val="none" w:sz="0" w:space="0" w:color="auto"/>
            <w:bottom w:val="none" w:sz="0" w:space="0" w:color="auto"/>
            <w:right w:val="none" w:sz="0" w:space="0" w:color="auto"/>
          </w:divBdr>
        </w:div>
        <w:div w:id="1305504947">
          <w:marLeft w:val="0"/>
          <w:marRight w:val="0"/>
          <w:marTop w:val="0"/>
          <w:marBottom w:val="0"/>
          <w:divBdr>
            <w:top w:val="none" w:sz="0" w:space="0" w:color="auto"/>
            <w:left w:val="none" w:sz="0" w:space="0" w:color="auto"/>
            <w:bottom w:val="none" w:sz="0" w:space="0" w:color="auto"/>
            <w:right w:val="none" w:sz="0" w:space="0" w:color="auto"/>
          </w:divBdr>
        </w:div>
        <w:div w:id="1083526498">
          <w:marLeft w:val="0"/>
          <w:marRight w:val="0"/>
          <w:marTop w:val="0"/>
          <w:marBottom w:val="0"/>
          <w:divBdr>
            <w:top w:val="none" w:sz="0" w:space="0" w:color="auto"/>
            <w:left w:val="none" w:sz="0" w:space="0" w:color="auto"/>
            <w:bottom w:val="none" w:sz="0" w:space="0" w:color="auto"/>
            <w:right w:val="none" w:sz="0" w:space="0" w:color="auto"/>
          </w:divBdr>
        </w:div>
      </w:divsChild>
    </w:div>
    <w:div w:id="1707171787">
      <w:bodyDiv w:val="1"/>
      <w:marLeft w:val="0"/>
      <w:marRight w:val="0"/>
      <w:marTop w:val="0"/>
      <w:marBottom w:val="0"/>
      <w:divBdr>
        <w:top w:val="none" w:sz="0" w:space="0" w:color="auto"/>
        <w:left w:val="none" w:sz="0" w:space="0" w:color="auto"/>
        <w:bottom w:val="none" w:sz="0" w:space="0" w:color="auto"/>
        <w:right w:val="none" w:sz="0" w:space="0" w:color="auto"/>
      </w:divBdr>
      <w:divsChild>
        <w:div w:id="2101294834">
          <w:marLeft w:val="0"/>
          <w:marRight w:val="0"/>
          <w:marTop w:val="0"/>
          <w:marBottom w:val="0"/>
          <w:divBdr>
            <w:top w:val="none" w:sz="0" w:space="0" w:color="auto"/>
            <w:left w:val="none" w:sz="0" w:space="0" w:color="auto"/>
            <w:bottom w:val="none" w:sz="0" w:space="0" w:color="auto"/>
            <w:right w:val="none" w:sz="0" w:space="0" w:color="auto"/>
          </w:divBdr>
        </w:div>
        <w:div w:id="103572507">
          <w:marLeft w:val="0"/>
          <w:marRight w:val="0"/>
          <w:marTop w:val="0"/>
          <w:marBottom w:val="0"/>
          <w:divBdr>
            <w:top w:val="none" w:sz="0" w:space="0" w:color="auto"/>
            <w:left w:val="none" w:sz="0" w:space="0" w:color="auto"/>
            <w:bottom w:val="none" w:sz="0" w:space="0" w:color="auto"/>
            <w:right w:val="none" w:sz="0" w:space="0" w:color="auto"/>
          </w:divBdr>
        </w:div>
        <w:div w:id="270093480">
          <w:marLeft w:val="0"/>
          <w:marRight w:val="0"/>
          <w:marTop w:val="0"/>
          <w:marBottom w:val="0"/>
          <w:divBdr>
            <w:top w:val="none" w:sz="0" w:space="0" w:color="auto"/>
            <w:left w:val="none" w:sz="0" w:space="0" w:color="auto"/>
            <w:bottom w:val="none" w:sz="0" w:space="0" w:color="auto"/>
            <w:right w:val="none" w:sz="0" w:space="0" w:color="auto"/>
          </w:divBdr>
        </w:div>
        <w:div w:id="1565216563">
          <w:marLeft w:val="0"/>
          <w:marRight w:val="0"/>
          <w:marTop w:val="0"/>
          <w:marBottom w:val="0"/>
          <w:divBdr>
            <w:top w:val="none" w:sz="0" w:space="0" w:color="auto"/>
            <w:left w:val="none" w:sz="0" w:space="0" w:color="auto"/>
            <w:bottom w:val="none" w:sz="0" w:space="0" w:color="auto"/>
            <w:right w:val="none" w:sz="0" w:space="0" w:color="auto"/>
          </w:divBdr>
        </w:div>
        <w:div w:id="1972131706">
          <w:marLeft w:val="0"/>
          <w:marRight w:val="0"/>
          <w:marTop w:val="0"/>
          <w:marBottom w:val="0"/>
          <w:divBdr>
            <w:top w:val="none" w:sz="0" w:space="0" w:color="auto"/>
            <w:left w:val="none" w:sz="0" w:space="0" w:color="auto"/>
            <w:bottom w:val="none" w:sz="0" w:space="0" w:color="auto"/>
            <w:right w:val="none" w:sz="0" w:space="0" w:color="auto"/>
          </w:divBdr>
        </w:div>
        <w:div w:id="263197616">
          <w:marLeft w:val="0"/>
          <w:marRight w:val="0"/>
          <w:marTop w:val="0"/>
          <w:marBottom w:val="0"/>
          <w:divBdr>
            <w:top w:val="none" w:sz="0" w:space="0" w:color="auto"/>
            <w:left w:val="none" w:sz="0" w:space="0" w:color="auto"/>
            <w:bottom w:val="none" w:sz="0" w:space="0" w:color="auto"/>
            <w:right w:val="none" w:sz="0" w:space="0" w:color="auto"/>
          </w:divBdr>
        </w:div>
        <w:div w:id="1373310632">
          <w:marLeft w:val="0"/>
          <w:marRight w:val="0"/>
          <w:marTop w:val="0"/>
          <w:marBottom w:val="0"/>
          <w:divBdr>
            <w:top w:val="none" w:sz="0" w:space="0" w:color="auto"/>
            <w:left w:val="none" w:sz="0" w:space="0" w:color="auto"/>
            <w:bottom w:val="none" w:sz="0" w:space="0" w:color="auto"/>
            <w:right w:val="none" w:sz="0" w:space="0" w:color="auto"/>
          </w:divBdr>
        </w:div>
        <w:div w:id="1151677388">
          <w:marLeft w:val="0"/>
          <w:marRight w:val="0"/>
          <w:marTop w:val="0"/>
          <w:marBottom w:val="0"/>
          <w:divBdr>
            <w:top w:val="none" w:sz="0" w:space="0" w:color="auto"/>
            <w:left w:val="none" w:sz="0" w:space="0" w:color="auto"/>
            <w:bottom w:val="none" w:sz="0" w:space="0" w:color="auto"/>
            <w:right w:val="none" w:sz="0" w:space="0" w:color="auto"/>
          </w:divBdr>
        </w:div>
        <w:div w:id="790511728">
          <w:marLeft w:val="0"/>
          <w:marRight w:val="0"/>
          <w:marTop w:val="0"/>
          <w:marBottom w:val="0"/>
          <w:divBdr>
            <w:top w:val="none" w:sz="0" w:space="0" w:color="auto"/>
            <w:left w:val="none" w:sz="0" w:space="0" w:color="auto"/>
            <w:bottom w:val="none" w:sz="0" w:space="0" w:color="auto"/>
            <w:right w:val="none" w:sz="0" w:space="0" w:color="auto"/>
          </w:divBdr>
        </w:div>
        <w:div w:id="757871920">
          <w:marLeft w:val="0"/>
          <w:marRight w:val="0"/>
          <w:marTop w:val="0"/>
          <w:marBottom w:val="0"/>
          <w:divBdr>
            <w:top w:val="none" w:sz="0" w:space="0" w:color="auto"/>
            <w:left w:val="none" w:sz="0" w:space="0" w:color="auto"/>
            <w:bottom w:val="none" w:sz="0" w:space="0" w:color="auto"/>
            <w:right w:val="none" w:sz="0" w:space="0" w:color="auto"/>
          </w:divBdr>
        </w:div>
        <w:div w:id="2040817543">
          <w:marLeft w:val="0"/>
          <w:marRight w:val="0"/>
          <w:marTop w:val="0"/>
          <w:marBottom w:val="0"/>
          <w:divBdr>
            <w:top w:val="none" w:sz="0" w:space="0" w:color="auto"/>
            <w:left w:val="none" w:sz="0" w:space="0" w:color="auto"/>
            <w:bottom w:val="none" w:sz="0" w:space="0" w:color="auto"/>
            <w:right w:val="none" w:sz="0" w:space="0" w:color="auto"/>
          </w:divBdr>
        </w:div>
        <w:div w:id="1150168306">
          <w:marLeft w:val="0"/>
          <w:marRight w:val="0"/>
          <w:marTop w:val="0"/>
          <w:marBottom w:val="0"/>
          <w:divBdr>
            <w:top w:val="none" w:sz="0" w:space="0" w:color="auto"/>
            <w:left w:val="none" w:sz="0" w:space="0" w:color="auto"/>
            <w:bottom w:val="none" w:sz="0" w:space="0" w:color="auto"/>
            <w:right w:val="none" w:sz="0" w:space="0" w:color="auto"/>
          </w:divBdr>
        </w:div>
        <w:div w:id="1447189336">
          <w:marLeft w:val="0"/>
          <w:marRight w:val="0"/>
          <w:marTop w:val="0"/>
          <w:marBottom w:val="0"/>
          <w:divBdr>
            <w:top w:val="none" w:sz="0" w:space="0" w:color="auto"/>
            <w:left w:val="none" w:sz="0" w:space="0" w:color="auto"/>
            <w:bottom w:val="none" w:sz="0" w:space="0" w:color="auto"/>
            <w:right w:val="none" w:sz="0" w:space="0" w:color="auto"/>
          </w:divBdr>
        </w:div>
        <w:div w:id="1718240345">
          <w:marLeft w:val="0"/>
          <w:marRight w:val="0"/>
          <w:marTop w:val="0"/>
          <w:marBottom w:val="0"/>
          <w:divBdr>
            <w:top w:val="none" w:sz="0" w:space="0" w:color="auto"/>
            <w:left w:val="none" w:sz="0" w:space="0" w:color="auto"/>
            <w:bottom w:val="none" w:sz="0" w:space="0" w:color="auto"/>
            <w:right w:val="none" w:sz="0" w:space="0" w:color="auto"/>
          </w:divBdr>
        </w:div>
        <w:div w:id="932665698">
          <w:marLeft w:val="0"/>
          <w:marRight w:val="0"/>
          <w:marTop w:val="0"/>
          <w:marBottom w:val="0"/>
          <w:divBdr>
            <w:top w:val="none" w:sz="0" w:space="0" w:color="auto"/>
            <w:left w:val="none" w:sz="0" w:space="0" w:color="auto"/>
            <w:bottom w:val="none" w:sz="0" w:space="0" w:color="auto"/>
            <w:right w:val="none" w:sz="0" w:space="0" w:color="auto"/>
          </w:divBdr>
        </w:div>
        <w:div w:id="769591176">
          <w:marLeft w:val="0"/>
          <w:marRight w:val="0"/>
          <w:marTop w:val="0"/>
          <w:marBottom w:val="0"/>
          <w:divBdr>
            <w:top w:val="none" w:sz="0" w:space="0" w:color="auto"/>
            <w:left w:val="none" w:sz="0" w:space="0" w:color="auto"/>
            <w:bottom w:val="none" w:sz="0" w:space="0" w:color="auto"/>
            <w:right w:val="none" w:sz="0" w:space="0" w:color="auto"/>
          </w:divBdr>
          <w:divsChild>
            <w:div w:id="497305766">
              <w:marLeft w:val="0"/>
              <w:marRight w:val="0"/>
              <w:marTop w:val="0"/>
              <w:marBottom w:val="0"/>
              <w:divBdr>
                <w:top w:val="none" w:sz="0" w:space="0" w:color="auto"/>
                <w:left w:val="none" w:sz="0" w:space="0" w:color="auto"/>
                <w:bottom w:val="none" w:sz="0" w:space="0" w:color="auto"/>
                <w:right w:val="none" w:sz="0" w:space="0" w:color="auto"/>
              </w:divBdr>
            </w:div>
            <w:div w:id="1595091950">
              <w:marLeft w:val="0"/>
              <w:marRight w:val="0"/>
              <w:marTop w:val="0"/>
              <w:marBottom w:val="0"/>
              <w:divBdr>
                <w:top w:val="none" w:sz="0" w:space="0" w:color="auto"/>
                <w:left w:val="none" w:sz="0" w:space="0" w:color="auto"/>
                <w:bottom w:val="none" w:sz="0" w:space="0" w:color="auto"/>
                <w:right w:val="none" w:sz="0" w:space="0" w:color="auto"/>
              </w:divBdr>
            </w:div>
          </w:divsChild>
        </w:div>
        <w:div w:id="144319841">
          <w:marLeft w:val="0"/>
          <w:marRight w:val="0"/>
          <w:marTop w:val="0"/>
          <w:marBottom w:val="0"/>
          <w:divBdr>
            <w:top w:val="none" w:sz="0" w:space="0" w:color="auto"/>
            <w:left w:val="none" w:sz="0" w:space="0" w:color="auto"/>
            <w:bottom w:val="none" w:sz="0" w:space="0" w:color="auto"/>
            <w:right w:val="none" w:sz="0" w:space="0" w:color="auto"/>
          </w:divBdr>
        </w:div>
        <w:div w:id="34889068">
          <w:marLeft w:val="0"/>
          <w:marRight w:val="0"/>
          <w:marTop w:val="0"/>
          <w:marBottom w:val="0"/>
          <w:divBdr>
            <w:top w:val="none" w:sz="0" w:space="0" w:color="auto"/>
            <w:left w:val="none" w:sz="0" w:space="0" w:color="auto"/>
            <w:bottom w:val="none" w:sz="0" w:space="0" w:color="auto"/>
            <w:right w:val="none" w:sz="0" w:space="0" w:color="auto"/>
          </w:divBdr>
        </w:div>
        <w:div w:id="74063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ngland.nhs.uk/integrate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Spencer-Briggs</dc:creator>
  <cp:lastModifiedBy>Maggie Nicol</cp:lastModifiedBy>
  <cp:revision>9</cp:revision>
  <cp:lastPrinted>2022-04-25T12:32:00Z</cp:lastPrinted>
  <dcterms:created xsi:type="dcterms:W3CDTF">2022-07-21T13:18:00Z</dcterms:created>
  <dcterms:modified xsi:type="dcterms:W3CDTF">2022-08-03T09:36:00Z</dcterms:modified>
</cp:coreProperties>
</file>