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85E7D" w14:textId="4F5CECEF" w:rsidR="0095536E" w:rsidRPr="00D92651" w:rsidRDefault="0095536E" w:rsidP="00C30410">
      <w:pPr>
        <w:pStyle w:val="NoSpacing"/>
        <w:spacing w:beforeLines="40" w:before="96" w:afterLines="40" w:after="96"/>
        <w:jc w:val="center"/>
        <w:rPr>
          <w:rFonts w:asciiTheme="minorHAnsi" w:hAnsiTheme="minorHAnsi" w:cstheme="minorHAnsi"/>
          <w:b/>
          <w:sz w:val="20"/>
          <w:szCs w:val="20"/>
        </w:rPr>
      </w:pPr>
      <w:r w:rsidRPr="00D92651">
        <w:rPr>
          <w:rFonts w:asciiTheme="minorHAnsi" w:hAnsiTheme="minorHAnsi" w:cstheme="minorHAnsi"/>
          <w:b/>
          <w:sz w:val="20"/>
          <w:szCs w:val="20"/>
        </w:rPr>
        <w:t>Grove Medical Practice</w:t>
      </w:r>
    </w:p>
    <w:p w14:paraId="26BD9CC1" w14:textId="24AE9D98" w:rsidR="0095536E" w:rsidRPr="00D92651" w:rsidRDefault="0095536E" w:rsidP="00C30410">
      <w:pPr>
        <w:pStyle w:val="Default"/>
        <w:spacing w:beforeLines="40" w:before="96" w:afterLines="40" w:after="96"/>
        <w:jc w:val="center"/>
        <w:rPr>
          <w:rFonts w:asciiTheme="minorHAnsi" w:eastAsia="Arial" w:hAnsiTheme="minorHAnsi" w:cstheme="minorHAnsi"/>
          <w:sz w:val="20"/>
          <w:szCs w:val="20"/>
        </w:rPr>
      </w:pPr>
      <w:r w:rsidRPr="00D92651">
        <w:rPr>
          <w:rFonts w:asciiTheme="minorHAnsi" w:hAnsiTheme="minorHAnsi" w:cstheme="minorHAnsi"/>
          <w:b/>
          <w:bCs/>
          <w:sz w:val="20"/>
          <w:szCs w:val="20"/>
          <w:lang w:val="fr-FR"/>
        </w:rPr>
        <w:t>Patient Participation Group</w:t>
      </w:r>
      <w:r w:rsidR="00BC4CCC" w:rsidRPr="00D92651">
        <w:rPr>
          <w:rFonts w:asciiTheme="minorHAnsi" w:hAnsiTheme="minorHAnsi" w:cstheme="minorHAnsi"/>
          <w:b/>
          <w:bCs/>
          <w:sz w:val="20"/>
          <w:szCs w:val="20"/>
          <w:lang w:val="fr-FR"/>
        </w:rPr>
        <w:t xml:space="preserve"> Meeting</w:t>
      </w:r>
      <w:r w:rsidR="00317726" w:rsidRPr="00D92651">
        <w:rPr>
          <w:rFonts w:asciiTheme="minorHAnsi" w:hAnsiTheme="minorHAnsi" w:cstheme="minorHAnsi"/>
          <w:b/>
          <w:bCs/>
          <w:sz w:val="20"/>
          <w:szCs w:val="20"/>
          <w:lang w:val="fr-FR"/>
        </w:rPr>
        <w:t xml:space="preserve"> </w:t>
      </w:r>
      <w:r w:rsidR="00317726" w:rsidRPr="00D92651">
        <w:rPr>
          <w:rFonts w:asciiTheme="minorHAnsi" w:hAnsiTheme="minorHAnsi" w:cstheme="minorHAnsi"/>
          <w:sz w:val="20"/>
          <w:szCs w:val="20"/>
        </w:rPr>
        <w:t>(</w:t>
      </w:r>
      <w:r w:rsidR="00B75D6F" w:rsidRPr="00D92651">
        <w:rPr>
          <w:rFonts w:asciiTheme="minorHAnsi" w:hAnsiTheme="minorHAnsi" w:cstheme="minorHAnsi"/>
          <w:sz w:val="20"/>
          <w:szCs w:val="20"/>
        </w:rPr>
        <w:t xml:space="preserve">by </w:t>
      </w:r>
      <w:r w:rsidR="00317726" w:rsidRPr="00D92651">
        <w:rPr>
          <w:rFonts w:asciiTheme="minorHAnsi" w:hAnsiTheme="minorHAnsi" w:cstheme="minorHAnsi"/>
          <w:sz w:val="20"/>
          <w:szCs w:val="20"/>
        </w:rPr>
        <w:t>Zoom)</w:t>
      </w:r>
    </w:p>
    <w:p w14:paraId="69986152" w14:textId="2125533D" w:rsidR="0095536E" w:rsidRPr="00D92651" w:rsidRDefault="00CD1319" w:rsidP="00C30410">
      <w:pPr>
        <w:pStyle w:val="Default"/>
        <w:spacing w:beforeLines="40" w:before="96" w:afterLines="40" w:after="96"/>
        <w:jc w:val="center"/>
        <w:rPr>
          <w:rFonts w:asciiTheme="minorHAnsi" w:hAnsiTheme="minorHAnsi" w:cstheme="minorHAnsi"/>
          <w:sz w:val="20"/>
          <w:szCs w:val="20"/>
        </w:rPr>
      </w:pPr>
      <w:r>
        <w:rPr>
          <w:rFonts w:asciiTheme="minorHAnsi" w:hAnsiTheme="minorHAnsi" w:cstheme="minorHAnsi"/>
          <w:sz w:val="20"/>
          <w:szCs w:val="20"/>
        </w:rPr>
        <w:t>Wednesday 8</w:t>
      </w:r>
      <w:r w:rsidRPr="00CD1319">
        <w:rPr>
          <w:rFonts w:asciiTheme="minorHAnsi" w:hAnsiTheme="minorHAnsi" w:cstheme="minorHAnsi"/>
          <w:sz w:val="20"/>
          <w:szCs w:val="20"/>
          <w:vertAlign w:val="superscript"/>
        </w:rPr>
        <w:t>th</w:t>
      </w:r>
      <w:r>
        <w:rPr>
          <w:rFonts w:asciiTheme="minorHAnsi" w:hAnsiTheme="minorHAnsi" w:cstheme="minorHAnsi"/>
          <w:sz w:val="20"/>
          <w:szCs w:val="20"/>
        </w:rPr>
        <w:t xml:space="preserve"> February 2023</w:t>
      </w:r>
    </w:p>
    <w:tbl>
      <w:tblPr>
        <w:tblStyle w:val="TableGrid"/>
        <w:tblW w:w="9640" w:type="dxa"/>
        <w:tblInd w:w="-289" w:type="dxa"/>
        <w:tblLook w:val="04A0" w:firstRow="1" w:lastRow="0" w:firstColumn="1" w:lastColumn="0" w:noHBand="0" w:noVBand="1"/>
      </w:tblPr>
      <w:tblGrid>
        <w:gridCol w:w="9640"/>
      </w:tblGrid>
      <w:tr w:rsidR="0095536E" w:rsidRPr="00D92651" w14:paraId="21A9AE3C" w14:textId="77777777" w:rsidTr="00B034CD">
        <w:tc>
          <w:tcPr>
            <w:tcW w:w="9640" w:type="dxa"/>
          </w:tcPr>
          <w:p w14:paraId="25073C86" w14:textId="4D566298" w:rsidR="0095536E" w:rsidRPr="00D92651" w:rsidRDefault="00142179" w:rsidP="00C30410">
            <w:pPr>
              <w:spacing w:beforeLines="40" w:before="96" w:afterLines="40" w:after="96"/>
              <w:rPr>
                <w:rFonts w:cstheme="minorHAnsi"/>
                <w:b/>
                <w:bCs/>
                <w:sz w:val="20"/>
                <w:szCs w:val="20"/>
              </w:rPr>
            </w:pPr>
            <w:r w:rsidRPr="00D92651">
              <w:rPr>
                <w:rFonts w:cstheme="minorHAnsi"/>
                <w:b/>
                <w:sz w:val="20"/>
                <w:szCs w:val="20"/>
              </w:rPr>
              <w:t>Attendees</w:t>
            </w:r>
            <w:r w:rsidR="00D92651">
              <w:rPr>
                <w:rFonts w:cstheme="minorHAnsi"/>
                <w:b/>
                <w:sz w:val="20"/>
                <w:szCs w:val="20"/>
              </w:rPr>
              <w:br/>
            </w:r>
            <w:r w:rsidR="00EC5186" w:rsidRPr="00D92651">
              <w:rPr>
                <w:rFonts w:cstheme="minorHAnsi"/>
                <w:b/>
                <w:bCs/>
                <w:sz w:val="20"/>
                <w:szCs w:val="20"/>
              </w:rPr>
              <w:t xml:space="preserve">Grove Medical Practice </w:t>
            </w:r>
            <w:r w:rsidR="002C7618" w:rsidRPr="00D92651">
              <w:rPr>
                <w:rFonts w:cstheme="minorHAnsi"/>
                <w:b/>
                <w:bCs/>
                <w:sz w:val="20"/>
                <w:szCs w:val="20"/>
              </w:rPr>
              <w:t>Staff</w:t>
            </w:r>
            <w:r w:rsidR="002C7618" w:rsidRPr="00D92651">
              <w:rPr>
                <w:rFonts w:cstheme="minorHAnsi"/>
                <w:sz w:val="20"/>
                <w:szCs w:val="20"/>
              </w:rPr>
              <w:t xml:space="preserve">: </w:t>
            </w:r>
            <w:r w:rsidR="0095536E" w:rsidRPr="00D92651">
              <w:rPr>
                <w:rFonts w:cstheme="minorHAnsi"/>
                <w:sz w:val="20"/>
                <w:szCs w:val="20"/>
              </w:rPr>
              <w:t xml:space="preserve"> </w:t>
            </w:r>
            <w:r w:rsidR="000B0510">
              <w:rPr>
                <w:rFonts w:cstheme="minorHAnsi"/>
                <w:sz w:val="20"/>
                <w:szCs w:val="20"/>
              </w:rPr>
              <w:t xml:space="preserve">Practice Manager </w:t>
            </w:r>
            <w:r w:rsidR="000F3A30" w:rsidRPr="00D92651">
              <w:rPr>
                <w:rFonts w:cstheme="minorHAnsi"/>
                <w:sz w:val="20"/>
                <w:szCs w:val="20"/>
              </w:rPr>
              <w:t>Simon Stitson (SS)</w:t>
            </w:r>
            <w:r w:rsidR="004B1732" w:rsidRPr="00D92651">
              <w:rPr>
                <w:rFonts w:cstheme="minorHAnsi"/>
                <w:sz w:val="20"/>
                <w:szCs w:val="20"/>
              </w:rPr>
              <w:t>, Dr Jo Pritchard (Dr JP)</w:t>
            </w:r>
          </w:p>
        </w:tc>
      </w:tr>
      <w:tr w:rsidR="0095536E" w:rsidRPr="00D92651" w14:paraId="72F166F1" w14:textId="77777777" w:rsidTr="00B034CD">
        <w:tc>
          <w:tcPr>
            <w:tcW w:w="9640" w:type="dxa"/>
          </w:tcPr>
          <w:p w14:paraId="2FEB5A3B" w14:textId="59FCA18C" w:rsidR="00883BDA" w:rsidRPr="00D92651" w:rsidRDefault="0095536E" w:rsidP="00C30410">
            <w:pPr>
              <w:spacing w:beforeLines="40" w:before="96" w:afterLines="40" w:after="96"/>
              <w:rPr>
                <w:rFonts w:cstheme="minorHAnsi"/>
                <w:sz w:val="20"/>
                <w:szCs w:val="20"/>
              </w:rPr>
            </w:pPr>
            <w:r w:rsidRPr="00D92651">
              <w:rPr>
                <w:rFonts w:cstheme="minorHAnsi"/>
                <w:b/>
                <w:bCs/>
                <w:sz w:val="20"/>
                <w:szCs w:val="20"/>
              </w:rPr>
              <w:t>PGG members</w:t>
            </w:r>
            <w:r w:rsidRPr="00D92651">
              <w:rPr>
                <w:rFonts w:cstheme="minorHAnsi"/>
                <w:sz w:val="20"/>
                <w:szCs w:val="20"/>
              </w:rPr>
              <w:t xml:space="preserve">: </w:t>
            </w:r>
            <w:r w:rsidR="002C7618" w:rsidRPr="00D92651">
              <w:rPr>
                <w:rFonts w:cstheme="minorHAnsi"/>
                <w:sz w:val="20"/>
                <w:szCs w:val="20"/>
              </w:rPr>
              <w:t xml:space="preserve">Chair - </w:t>
            </w:r>
            <w:r w:rsidR="00120905" w:rsidRPr="00D92651">
              <w:rPr>
                <w:rFonts w:cstheme="minorHAnsi"/>
                <w:sz w:val="20"/>
                <w:szCs w:val="20"/>
              </w:rPr>
              <w:t xml:space="preserve">Maggie Nicol (MN), </w:t>
            </w:r>
            <w:r w:rsidR="00883BDA" w:rsidRPr="00D92651">
              <w:rPr>
                <w:rFonts w:cstheme="minorHAnsi"/>
                <w:sz w:val="20"/>
                <w:szCs w:val="20"/>
              </w:rPr>
              <w:t>Ann Asquith (AA),</w:t>
            </w:r>
            <w:r w:rsidR="00EC5186" w:rsidRPr="00D92651">
              <w:rPr>
                <w:rFonts w:cstheme="minorHAnsi"/>
                <w:sz w:val="20"/>
                <w:szCs w:val="20"/>
              </w:rPr>
              <w:t xml:space="preserve"> </w:t>
            </w:r>
            <w:r w:rsidR="00883BDA" w:rsidRPr="00D92651">
              <w:rPr>
                <w:rFonts w:cstheme="minorHAnsi"/>
                <w:sz w:val="20"/>
                <w:szCs w:val="20"/>
              </w:rPr>
              <w:t xml:space="preserve">Helen </w:t>
            </w:r>
            <w:r w:rsidR="004D7CFB" w:rsidRPr="00D92651">
              <w:rPr>
                <w:rFonts w:cstheme="minorHAnsi"/>
                <w:sz w:val="20"/>
                <w:szCs w:val="20"/>
              </w:rPr>
              <w:t>Bessemer-</w:t>
            </w:r>
            <w:r w:rsidR="00883BDA" w:rsidRPr="00D92651">
              <w:rPr>
                <w:rFonts w:cstheme="minorHAnsi"/>
                <w:sz w:val="20"/>
                <w:szCs w:val="20"/>
              </w:rPr>
              <w:t>Clark (H</w:t>
            </w:r>
            <w:r w:rsidR="004D7CFB" w:rsidRPr="00D92651">
              <w:rPr>
                <w:rFonts w:cstheme="minorHAnsi"/>
                <w:sz w:val="20"/>
                <w:szCs w:val="20"/>
              </w:rPr>
              <w:t>B-</w:t>
            </w:r>
            <w:r w:rsidR="00883BDA" w:rsidRPr="00D92651">
              <w:rPr>
                <w:rFonts w:cstheme="minorHAnsi"/>
                <w:sz w:val="20"/>
                <w:szCs w:val="20"/>
              </w:rPr>
              <w:t xml:space="preserve">C), </w:t>
            </w:r>
            <w:r w:rsidR="008D6815" w:rsidRPr="00D92651">
              <w:rPr>
                <w:rFonts w:cstheme="minorHAnsi"/>
                <w:sz w:val="20"/>
                <w:szCs w:val="20"/>
              </w:rPr>
              <w:t>Karen Clapp</w:t>
            </w:r>
            <w:r w:rsidR="008D6815">
              <w:rPr>
                <w:rFonts w:cstheme="minorHAnsi"/>
                <w:sz w:val="20"/>
                <w:szCs w:val="20"/>
              </w:rPr>
              <w:t xml:space="preserve"> (KC)</w:t>
            </w:r>
            <w:r w:rsidR="008D6815" w:rsidRPr="00D92651">
              <w:rPr>
                <w:rFonts w:cstheme="minorHAnsi"/>
                <w:sz w:val="20"/>
                <w:szCs w:val="20"/>
              </w:rPr>
              <w:t xml:space="preserve">, </w:t>
            </w:r>
            <w:r w:rsidR="00883BDA" w:rsidRPr="00D92651">
              <w:rPr>
                <w:rFonts w:cstheme="minorHAnsi"/>
                <w:sz w:val="20"/>
                <w:szCs w:val="20"/>
              </w:rPr>
              <w:t xml:space="preserve">John George (JG), </w:t>
            </w:r>
            <w:r w:rsidR="008D6815" w:rsidRPr="00D92651">
              <w:rPr>
                <w:rFonts w:cstheme="minorHAnsi"/>
                <w:sz w:val="20"/>
                <w:szCs w:val="20"/>
              </w:rPr>
              <w:t>Keith Grimwade</w:t>
            </w:r>
            <w:r w:rsidR="008D6815">
              <w:rPr>
                <w:rFonts w:cstheme="minorHAnsi"/>
                <w:sz w:val="20"/>
                <w:szCs w:val="20"/>
              </w:rPr>
              <w:t xml:space="preserve"> (KG)</w:t>
            </w:r>
            <w:r w:rsidR="008D6815" w:rsidRPr="00D92651">
              <w:rPr>
                <w:rFonts w:cstheme="minorHAnsi"/>
                <w:sz w:val="20"/>
                <w:szCs w:val="20"/>
              </w:rPr>
              <w:t>, Nick Irish</w:t>
            </w:r>
            <w:r w:rsidR="008D6815">
              <w:rPr>
                <w:rFonts w:cstheme="minorHAnsi"/>
                <w:sz w:val="20"/>
                <w:szCs w:val="20"/>
              </w:rPr>
              <w:t xml:space="preserve"> (NI)</w:t>
            </w:r>
            <w:r w:rsidR="008D6815" w:rsidRPr="00D92651">
              <w:rPr>
                <w:rFonts w:cstheme="minorHAnsi"/>
                <w:sz w:val="20"/>
                <w:szCs w:val="20"/>
              </w:rPr>
              <w:t>, Peter Keen</w:t>
            </w:r>
            <w:r w:rsidR="008D6815">
              <w:rPr>
                <w:rFonts w:cstheme="minorHAnsi"/>
                <w:sz w:val="20"/>
                <w:szCs w:val="20"/>
              </w:rPr>
              <w:t xml:space="preserve"> (PK)</w:t>
            </w:r>
            <w:r w:rsidR="008D6815" w:rsidRPr="00D92651">
              <w:rPr>
                <w:rFonts w:cstheme="minorHAnsi"/>
                <w:sz w:val="20"/>
                <w:szCs w:val="20"/>
              </w:rPr>
              <w:t xml:space="preserve">, </w:t>
            </w:r>
            <w:r w:rsidR="00E3554D" w:rsidRPr="00D92651">
              <w:rPr>
                <w:rFonts w:cstheme="minorHAnsi"/>
                <w:sz w:val="20"/>
                <w:szCs w:val="20"/>
              </w:rPr>
              <w:t xml:space="preserve">Penny </w:t>
            </w:r>
            <w:r w:rsidRPr="00D92651">
              <w:rPr>
                <w:rFonts w:cstheme="minorHAnsi"/>
                <w:sz w:val="20"/>
                <w:szCs w:val="20"/>
              </w:rPr>
              <w:t xml:space="preserve">Leigh-Brown (PL-B), </w:t>
            </w:r>
            <w:r w:rsidR="008D6815" w:rsidRPr="00D92651">
              <w:rPr>
                <w:rFonts w:cstheme="minorHAnsi"/>
                <w:sz w:val="20"/>
                <w:szCs w:val="20"/>
              </w:rPr>
              <w:t xml:space="preserve">Vi Parkinson (VP), </w:t>
            </w:r>
            <w:r w:rsidR="004D7CFB" w:rsidRPr="00D92651">
              <w:rPr>
                <w:rFonts w:cstheme="minorHAnsi"/>
                <w:sz w:val="20"/>
                <w:szCs w:val="20"/>
              </w:rPr>
              <w:t xml:space="preserve">Emma Pratt (EP), </w:t>
            </w:r>
            <w:r w:rsidR="008D6815" w:rsidRPr="00D92651">
              <w:rPr>
                <w:rFonts w:cstheme="minorHAnsi"/>
                <w:sz w:val="20"/>
                <w:szCs w:val="20"/>
              </w:rPr>
              <w:t>Allen Schofield</w:t>
            </w:r>
            <w:r w:rsidR="008D6815">
              <w:rPr>
                <w:rFonts w:cstheme="minorHAnsi"/>
                <w:sz w:val="20"/>
                <w:szCs w:val="20"/>
              </w:rPr>
              <w:t xml:space="preserve"> (AS).</w:t>
            </w:r>
          </w:p>
        </w:tc>
      </w:tr>
      <w:tr w:rsidR="0095536E" w:rsidRPr="00D92651" w14:paraId="652727D1" w14:textId="77777777" w:rsidTr="00B034CD">
        <w:tc>
          <w:tcPr>
            <w:tcW w:w="9640" w:type="dxa"/>
          </w:tcPr>
          <w:p w14:paraId="66C315C6" w14:textId="2A12CAA4" w:rsidR="00872F8E" w:rsidRPr="00D92651" w:rsidRDefault="00317726" w:rsidP="00C30410">
            <w:pPr>
              <w:spacing w:beforeLines="40" w:before="96" w:afterLines="40" w:after="96"/>
              <w:rPr>
                <w:rFonts w:cstheme="minorHAnsi"/>
                <w:sz w:val="20"/>
                <w:szCs w:val="20"/>
              </w:rPr>
            </w:pPr>
            <w:r w:rsidRPr="00D92651">
              <w:rPr>
                <w:rFonts w:cstheme="minorHAnsi"/>
                <w:b/>
                <w:sz w:val="20"/>
                <w:szCs w:val="20"/>
              </w:rPr>
              <w:t>1. Apologies</w:t>
            </w:r>
            <w:r w:rsidR="0001267D" w:rsidRPr="00D92651">
              <w:rPr>
                <w:rFonts w:cstheme="minorHAnsi"/>
                <w:b/>
                <w:sz w:val="20"/>
                <w:szCs w:val="20"/>
              </w:rPr>
              <w:t>:</w:t>
            </w:r>
            <w:r w:rsidRPr="00D92651">
              <w:rPr>
                <w:rFonts w:cstheme="minorHAnsi"/>
                <w:sz w:val="20"/>
                <w:szCs w:val="20"/>
              </w:rPr>
              <w:t xml:space="preserve"> </w:t>
            </w:r>
            <w:r w:rsidR="008D6815">
              <w:rPr>
                <w:rFonts w:cstheme="minorHAnsi"/>
                <w:sz w:val="20"/>
                <w:szCs w:val="20"/>
              </w:rPr>
              <w:t xml:space="preserve">Peter Brewer, </w:t>
            </w:r>
            <w:r w:rsidR="00A36E7A" w:rsidRPr="00D92651">
              <w:rPr>
                <w:rFonts w:cstheme="minorHAnsi"/>
                <w:sz w:val="20"/>
                <w:szCs w:val="20"/>
              </w:rPr>
              <w:t xml:space="preserve">Paul Calvert, </w:t>
            </w:r>
            <w:r w:rsidR="008D6815" w:rsidRPr="00D92651">
              <w:rPr>
                <w:rFonts w:cstheme="minorHAnsi"/>
                <w:sz w:val="20"/>
                <w:szCs w:val="20"/>
              </w:rPr>
              <w:t xml:space="preserve">Lesley Caddoo, Margi Fosh, </w:t>
            </w:r>
            <w:r w:rsidR="008D6815">
              <w:rPr>
                <w:rFonts w:cstheme="minorHAnsi"/>
                <w:sz w:val="20"/>
                <w:szCs w:val="20"/>
              </w:rPr>
              <w:t xml:space="preserve">Caroline Gerrard, </w:t>
            </w:r>
            <w:r w:rsidR="008D6815" w:rsidRPr="00D92651">
              <w:rPr>
                <w:rFonts w:cstheme="minorHAnsi"/>
                <w:sz w:val="20"/>
                <w:szCs w:val="20"/>
              </w:rPr>
              <w:t xml:space="preserve">Susan Hennah-Barham, </w:t>
            </w:r>
            <w:r w:rsidR="004425A1" w:rsidRPr="00D92651">
              <w:rPr>
                <w:rFonts w:cstheme="minorHAnsi"/>
                <w:sz w:val="20"/>
                <w:szCs w:val="20"/>
              </w:rPr>
              <w:t xml:space="preserve">Stella Horsman, </w:t>
            </w:r>
            <w:r w:rsidR="0001267D" w:rsidRPr="00D92651">
              <w:rPr>
                <w:rFonts w:cstheme="minorHAnsi"/>
                <w:sz w:val="20"/>
                <w:szCs w:val="20"/>
              </w:rPr>
              <w:t xml:space="preserve">Roger Mitchell, Geoff Mullis, </w:t>
            </w:r>
            <w:r w:rsidR="008D6815" w:rsidRPr="00D92651">
              <w:rPr>
                <w:rFonts w:cstheme="minorHAnsi"/>
                <w:sz w:val="20"/>
                <w:szCs w:val="20"/>
              </w:rPr>
              <w:t xml:space="preserve">Margaret Redgrave, </w:t>
            </w:r>
            <w:r w:rsidR="004425A1" w:rsidRPr="00D92651">
              <w:rPr>
                <w:rFonts w:cstheme="minorHAnsi"/>
                <w:sz w:val="20"/>
                <w:szCs w:val="20"/>
              </w:rPr>
              <w:t xml:space="preserve">Derrick Spencer-Briggs, </w:t>
            </w:r>
            <w:r w:rsidR="008D6815" w:rsidRPr="00D92651">
              <w:rPr>
                <w:rFonts w:cstheme="minorHAnsi"/>
                <w:sz w:val="20"/>
                <w:szCs w:val="20"/>
              </w:rPr>
              <w:t xml:space="preserve">Julia Sussex, </w:t>
            </w:r>
            <w:r w:rsidR="004425A1" w:rsidRPr="00D92651">
              <w:rPr>
                <w:rFonts w:cstheme="minorHAnsi"/>
                <w:sz w:val="20"/>
                <w:szCs w:val="20"/>
              </w:rPr>
              <w:t>Mike Walker,</w:t>
            </w:r>
            <w:r w:rsidR="00580B77" w:rsidRPr="00D92651">
              <w:rPr>
                <w:rFonts w:cstheme="minorHAnsi"/>
                <w:sz w:val="20"/>
                <w:szCs w:val="20"/>
              </w:rPr>
              <w:t xml:space="preserve"> Wendy Wilson, Tina Yates.</w:t>
            </w:r>
          </w:p>
        </w:tc>
      </w:tr>
      <w:tr w:rsidR="0095536E" w:rsidRPr="00D92651" w14:paraId="4C113BE5" w14:textId="77777777" w:rsidTr="00B034CD">
        <w:tc>
          <w:tcPr>
            <w:tcW w:w="9640" w:type="dxa"/>
          </w:tcPr>
          <w:p w14:paraId="02B1C617" w14:textId="2A795677" w:rsidR="004E6FA6" w:rsidRPr="00D92651" w:rsidRDefault="00317726" w:rsidP="00C30410">
            <w:pPr>
              <w:spacing w:beforeLines="40" w:before="96" w:afterLines="40" w:after="96"/>
              <w:rPr>
                <w:rFonts w:cstheme="minorHAnsi"/>
                <w:sz w:val="20"/>
                <w:szCs w:val="20"/>
              </w:rPr>
            </w:pPr>
            <w:r w:rsidRPr="00D92651">
              <w:rPr>
                <w:rFonts w:cstheme="minorHAnsi"/>
                <w:b/>
                <w:sz w:val="20"/>
                <w:szCs w:val="20"/>
              </w:rPr>
              <w:t>2. Minutes &amp; matters arising</w:t>
            </w:r>
            <w:r w:rsidRPr="00D92651">
              <w:rPr>
                <w:rFonts w:cstheme="minorHAnsi"/>
                <w:sz w:val="20"/>
                <w:szCs w:val="20"/>
              </w:rPr>
              <w:t xml:space="preserve"> </w:t>
            </w:r>
          </w:p>
          <w:p w14:paraId="142E376E" w14:textId="42E5A52F" w:rsidR="00DA3355" w:rsidRPr="00D92651" w:rsidRDefault="00A17BEB" w:rsidP="00C30410">
            <w:pPr>
              <w:spacing w:beforeLines="40" w:before="96" w:afterLines="40" w:after="96"/>
              <w:rPr>
                <w:rFonts w:cstheme="minorHAnsi"/>
                <w:sz w:val="20"/>
                <w:szCs w:val="20"/>
              </w:rPr>
            </w:pPr>
            <w:r>
              <w:rPr>
                <w:rFonts w:cstheme="minorHAnsi"/>
                <w:b/>
                <w:bCs/>
                <w:sz w:val="20"/>
                <w:szCs w:val="20"/>
              </w:rPr>
              <w:t xml:space="preserve">Item 5 </w:t>
            </w:r>
            <w:r w:rsidR="00327B05" w:rsidRPr="00AA0B87">
              <w:rPr>
                <w:rFonts w:cstheme="minorHAnsi"/>
                <w:b/>
                <w:bCs/>
                <w:sz w:val="20"/>
                <w:szCs w:val="20"/>
              </w:rPr>
              <w:t>MN</w:t>
            </w:r>
            <w:r w:rsidR="00327B05">
              <w:rPr>
                <w:rFonts w:cstheme="minorHAnsi"/>
                <w:sz w:val="20"/>
                <w:szCs w:val="20"/>
              </w:rPr>
              <w:t xml:space="preserve"> </w:t>
            </w:r>
            <w:r w:rsidR="000B0510">
              <w:rPr>
                <w:rFonts w:cstheme="minorHAnsi"/>
                <w:sz w:val="20"/>
                <w:szCs w:val="20"/>
              </w:rPr>
              <w:t>reported</w:t>
            </w:r>
            <w:r w:rsidR="00327B05">
              <w:rPr>
                <w:rFonts w:cstheme="minorHAnsi"/>
                <w:sz w:val="20"/>
                <w:szCs w:val="20"/>
              </w:rPr>
              <w:t xml:space="preserve"> that 7 members of the PPG had volunteered to look at the purpose and structure of the PPG. They are</w:t>
            </w:r>
            <w:r w:rsidR="00CD1319">
              <w:rPr>
                <w:rFonts w:cstheme="minorHAnsi"/>
                <w:sz w:val="20"/>
                <w:szCs w:val="20"/>
              </w:rPr>
              <w:t>:</w:t>
            </w:r>
            <w:r w:rsidR="00327B05">
              <w:rPr>
                <w:rFonts w:cstheme="minorHAnsi"/>
                <w:sz w:val="20"/>
                <w:szCs w:val="20"/>
              </w:rPr>
              <w:t xml:space="preserve"> Ann Asquith, Helen Bessemer-Clark, Peter Brewer, Nick Irish, Peter Keen, Allen Schofield &amp; Tina Yates. MN is the </w:t>
            </w:r>
            <w:r w:rsidR="000B0510">
              <w:rPr>
                <w:rFonts w:cstheme="minorHAnsi"/>
                <w:sz w:val="20"/>
                <w:szCs w:val="20"/>
              </w:rPr>
              <w:t>chair</w:t>
            </w:r>
            <w:r w:rsidR="00A7567B">
              <w:rPr>
                <w:rFonts w:cstheme="minorHAnsi"/>
                <w:sz w:val="20"/>
                <w:szCs w:val="20"/>
              </w:rPr>
              <w:t>. T</w:t>
            </w:r>
            <w:r w:rsidR="00327B05">
              <w:rPr>
                <w:rFonts w:cstheme="minorHAnsi"/>
                <w:sz w:val="20"/>
                <w:szCs w:val="20"/>
              </w:rPr>
              <w:t>he group has met twice and their proposal is on the agenda</w:t>
            </w:r>
            <w:r w:rsidR="000B0510">
              <w:rPr>
                <w:rFonts w:cstheme="minorHAnsi"/>
                <w:sz w:val="20"/>
                <w:szCs w:val="20"/>
              </w:rPr>
              <w:t xml:space="preserve"> – see item 5 below.</w:t>
            </w:r>
          </w:p>
        </w:tc>
      </w:tr>
      <w:tr w:rsidR="0095536E" w:rsidRPr="00D92651" w14:paraId="504907F2" w14:textId="77777777" w:rsidTr="00B034CD">
        <w:tc>
          <w:tcPr>
            <w:tcW w:w="9640" w:type="dxa"/>
          </w:tcPr>
          <w:p w14:paraId="566063EF" w14:textId="728F67A9" w:rsidR="005B0E23" w:rsidRDefault="00317726" w:rsidP="005B0E23">
            <w:pPr>
              <w:spacing w:beforeLines="40" w:before="96" w:afterLines="40" w:after="96"/>
              <w:rPr>
                <w:rFonts w:cstheme="minorHAnsi"/>
                <w:sz w:val="20"/>
                <w:szCs w:val="20"/>
              </w:rPr>
            </w:pPr>
            <w:r w:rsidRPr="00D92651">
              <w:rPr>
                <w:rFonts w:cstheme="minorHAnsi"/>
                <w:b/>
                <w:sz w:val="20"/>
                <w:szCs w:val="20"/>
              </w:rPr>
              <w:t>3. Practice Business Manager report (SS)</w:t>
            </w:r>
            <w:r w:rsidRPr="00D92651">
              <w:rPr>
                <w:rFonts w:cstheme="minorHAnsi"/>
                <w:b/>
                <w:sz w:val="20"/>
                <w:szCs w:val="20"/>
              </w:rPr>
              <w:br/>
            </w:r>
            <w:r w:rsidR="00327B05">
              <w:rPr>
                <w:rFonts w:cstheme="minorHAnsi"/>
                <w:sz w:val="20"/>
                <w:szCs w:val="20"/>
              </w:rPr>
              <w:t>The Grove Medical Practice update (attached) was circulated in advance of the meeting. Members were invited to raise questions regarding each of the items in the update.</w:t>
            </w:r>
          </w:p>
          <w:p w14:paraId="01148E75" w14:textId="771CC8EA" w:rsidR="00DE4568" w:rsidRDefault="00347521" w:rsidP="005B0E23">
            <w:pPr>
              <w:spacing w:beforeLines="40" w:before="96" w:afterLines="40" w:after="96"/>
              <w:rPr>
                <w:rFonts w:cstheme="minorHAnsi"/>
                <w:sz w:val="20"/>
                <w:szCs w:val="20"/>
              </w:rPr>
            </w:pPr>
            <w:r>
              <w:rPr>
                <w:rFonts w:cstheme="minorHAnsi"/>
                <w:b/>
                <w:bCs/>
                <w:sz w:val="20"/>
                <w:szCs w:val="20"/>
              </w:rPr>
              <w:t xml:space="preserve">3.1 </w:t>
            </w:r>
            <w:r w:rsidR="00327B05">
              <w:rPr>
                <w:rFonts w:cstheme="minorHAnsi"/>
                <w:b/>
                <w:bCs/>
                <w:sz w:val="20"/>
                <w:szCs w:val="20"/>
              </w:rPr>
              <w:t xml:space="preserve">Update on activity in Primary Care </w:t>
            </w:r>
            <w:r w:rsidR="00DE4568" w:rsidRPr="00DE4568">
              <w:rPr>
                <w:rFonts w:cstheme="minorHAnsi"/>
                <w:sz w:val="20"/>
                <w:szCs w:val="20"/>
              </w:rPr>
              <w:t>Data</w:t>
            </w:r>
            <w:r w:rsidR="00DE4568">
              <w:rPr>
                <w:rFonts w:cstheme="minorHAnsi"/>
                <w:b/>
                <w:bCs/>
                <w:sz w:val="20"/>
                <w:szCs w:val="20"/>
              </w:rPr>
              <w:t xml:space="preserve"> </w:t>
            </w:r>
            <w:r w:rsidR="00DE4568">
              <w:rPr>
                <w:rFonts w:cstheme="minorHAnsi"/>
                <w:sz w:val="20"/>
                <w:szCs w:val="20"/>
              </w:rPr>
              <w:t>from the Local Medical Committee shows the huge pressures on Primary Care in our area this winter.</w:t>
            </w:r>
          </w:p>
          <w:p w14:paraId="7D5D053C" w14:textId="7E95E3B5" w:rsidR="00327B05" w:rsidRDefault="00347521" w:rsidP="005B0E23">
            <w:pPr>
              <w:spacing w:beforeLines="40" w:before="96" w:afterLines="40" w:after="96"/>
              <w:rPr>
                <w:rFonts w:cstheme="minorHAnsi"/>
                <w:sz w:val="20"/>
                <w:szCs w:val="20"/>
              </w:rPr>
            </w:pPr>
            <w:r>
              <w:rPr>
                <w:rFonts w:cstheme="minorHAnsi"/>
                <w:b/>
                <w:bCs/>
                <w:sz w:val="20"/>
                <w:szCs w:val="20"/>
              </w:rPr>
              <w:t xml:space="preserve">3.2 </w:t>
            </w:r>
            <w:r w:rsidR="00DE4568" w:rsidRPr="00DE4568">
              <w:rPr>
                <w:rFonts w:cstheme="minorHAnsi"/>
                <w:b/>
                <w:bCs/>
                <w:sz w:val="20"/>
                <w:szCs w:val="20"/>
              </w:rPr>
              <w:t>Update on activity at the Practice</w:t>
            </w:r>
            <w:r w:rsidR="00DE4568">
              <w:rPr>
                <w:rFonts w:cstheme="minorHAnsi"/>
                <w:sz w:val="20"/>
                <w:szCs w:val="20"/>
              </w:rPr>
              <w:t xml:space="preserve"> This showed that 48% of same day patients were seen face to face. </w:t>
            </w:r>
            <w:r w:rsidR="00DE4568" w:rsidRPr="00AA0B87">
              <w:rPr>
                <w:rFonts w:cstheme="minorHAnsi"/>
                <w:b/>
                <w:bCs/>
                <w:sz w:val="20"/>
                <w:szCs w:val="20"/>
              </w:rPr>
              <w:t>PK</w:t>
            </w:r>
            <w:r w:rsidR="00DE4568">
              <w:rPr>
                <w:rFonts w:cstheme="minorHAnsi"/>
                <w:sz w:val="20"/>
                <w:szCs w:val="20"/>
              </w:rPr>
              <w:t xml:space="preserve"> asked how many of these were appointments with a GP as opposed to nurses, blood tests etc. </w:t>
            </w:r>
            <w:r w:rsidR="00DE4568" w:rsidRPr="00AA0B87">
              <w:rPr>
                <w:rFonts w:cstheme="minorHAnsi"/>
                <w:b/>
                <w:bCs/>
                <w:sz w:val="20"/>
                <w:szCs w:val="20"/>
              </w:rPr>
              <w:t>SS</w:t>
            </w:r>
            <w:r w:rsidR="00DE4568">
              <w:rPr>
                <w:rFonts w:cstheme="minorHAnsi"/>
                <w:sz w:val="20"/>
                <w:szCs w:val="20"/>
              </w:rPr>
              <w:t xml:space="preserve"> said that the information had come from </w:t>
            </w:r>
            <w:r w:rsidR="0076251F">
              <w:rPr>
                <w:rFonts w:cstheme="minorHAnsi"/>
                <w:sz w:val="20"/>
                <w:szCs w:val="20"/>
              </w:rPr>
              <w:t>NHS Digital</w:t>
            </w:r>
            <w:r w:rsidR="00DE4568">
              <w:rPr>
                <w:rFonts w:cstheme="minorHAnsi"/>
                <w:sz w:val="20"/>
                <w:szCs w:val="20"/>
              </w:rPr>
              <w:t xml:space="preserve"> and did not give a breakdown of which member of the team patients saw.</w:t>
            </w:r>
          </w:p>
          <w:p w14:paraId="7255AB3C" w14:textId="705BFE8E" w:rsidR="00DE4568" w:rsidRDefault="00347521" w:rsidP="005B0E23">
            <w:pPr>
              <w:spacing w:beforeLines="40" w:before="96" w:afterLines="40" w:after="96"/>
              <w:rPr>
                <w:rFonts w:cstheme="minorHAnsi"/>
                <w:sz w:val="20"/>
                <w:szCs w:val="20"/>
              </w:rPr>
            </w:pPr>
            <w:r>
              <w:rPr>
                <w:rFonts w:cstheme="minorHAnsi"/>
                <w:b/>
                <w:bCs/>
                <w:sz w:val="20"/>
                <w:szCs w:val="20"/>
              </w:rPr>
              <w:t xml:space="preserve">3.3 </w:t>
            </w:r>
            <w:r w:rsidR="00DE4568">
              <w:rPr>
                <w:rFonts w:cstheme="minorHAnsi"/>
                <w:b/>
                <w:bCs/>
                <w:sz w:val="20"/>
                <w:szCs w:val="20"/>
              </w:rPr>
              <w:t>Clinical &amp; Estates Strategy for the Primary Care Network</w:t>
            </w:r>
            <w:r w:rsidR="00DE4568">
              <w:rPr>
                <w:rFonts w:cstheme="minorHAnsi"/>
                <w:sz w:val="20"/>
                <w:szCs w:val="20"/>
              </w:rPr>
              <w:t xml:space="preserve"> SS explained that CORE20PLUS5 identifies the most deprived 20% of the national population</w:t>
            </w:r>
            <w:r w:rsidR="00F33574">
              <w:rPr>
                <w:rFonts w:cstheme="minorHAnsi"/>
                <w:sz w:val="20"/>
                <w:szCs w:val="20"/>
              </w:rPr>
              <w:t xml:space="preserve">. Those areas are given more money to deal with health inequalities. St Ives has several </w:t>
            </w:r>
            <w:r w:rsidR="005B1AC5">
              <w:rPr>
                <w:rFonts w:cstheme="minorHAnsi"/>
                <w:sz w:val="20"/>
                <w:szCs w:val="20"/>
              </w:rPr>
              <w:t>of</w:t>
            </w:r>
            <w:r w:rsidR="00F33574">
              <w:rPr>
                <w:rFonts w:cstheme="minorHAnsi"/>
                <w:sz w:val="20"/>
                <w:szCs w:val="20"/>
              </w:rPr>
              <w:t xml:space="preserve"> the </w:t>
            </w:r>
            <w:r w:rsidR="00F33574" w:rsidRPr="00F33574">
              <w:rPr>
                <w:rFonts w:cstheme="minorHAnsi"/>
                <w:sz w:val="20"/>
                <w:szCs w:val="20"/>
                <w:u w:val="single"/>
              </w:rPr>
              <w:t>least</w:t>
            </w:r>
            <w:r w:rsidR="00F33574">
              <w:rPr>
                <w:rFonts w:cstheme="minorHAnsi"/>
                <w:sz w:val="20"/>
                <w:szCs w:val="20"/>
              </w:rPr>
              <w:t xml:space="preserve"> deprived neighbourhoods.</w:t>
            </w:r>
          </w:p>
          <w:p w14:paraId="7DCBE10B" w14:textId="25F25A31" w:rsidR="00F33574" w:rsidRDefault="00347521" w:rsidP="005B0E23">
            <w:pPr>
              <w:spacing w:beforeLines="40" w:before="96" w:afterLines="40" w:after="96"/>
              <w:rPr>
                <w:rFonts w:cstheme="minorHAnsi"/>
                <w:sz w:val="20"/>
                <w:szCs w:val="20"/>
              </w:rPr>
            </w:pPr>
            <w:r>
              <w:rPr>
                <w:rFonts w:cstheme="minorHAnsi"/>
                <w:b/>
                <w:bCs/>
                <w:sz w:val="20"/>
                <w:szCs w:val="20"/>
              </w:rPr>
              <w:t xml:space="preserve">3.4 </w:t>
            </w:r>
            <w:r w:rsidR="00F33574">
              <w:rPr>
                <w:rFonts w:cstheme="minorHAnsi"/>
                <w:b/>
                <w:bCs/>
                <w:sz w:val="20"/>
                <w:szCs w:val="20"/>
              </w:rPr>
              <w:t xml:space="preserve">Population growth and new housing. </w:t>
            </w:r>
            <w:r w:rsidR="00F33574">
              <w:rPr>
                <w:rFonts w:cstheme="minorHAnsi"/>
                <w:sz w:val="20"/>
                <w:szCs w:val="20"/>
              </w:rPr>
              <w:t xml:space="preserve">This data is used to plan for the next 20 years. For example, to manage the predicted rise in those over the age of 85. </w:t>
            </w:r>
            <w:r w:rsidR="00F33574" w:rsidRPr="00AA0B87">
              <w:rPr>
                <w:rFonts w:cstheme="minorHAnsi"/>
                <w:b/>
                <w:bCs/>
                <w:sz w:val="20"/>
                <w:szCs w:val="20"/>
              </w:rPr>
              <w:t>HB-C</w:t>
            </w:r>
            <w:r w:rsidR="00F33574">
              <w:rPr>
                <w:rFonts w:cstheme="minorHAnsi"/>
                <w:sz w:val="20"/>
                <w:szCs w:val="20"/>
              </w:rPr>
              <w:t xml:space="preserve"> asked if </w:t>
            </w:r>
            <w:r w:rsidR="00F33574" w:rsidRPr="00AA0B87">
              <w:rPr>
                <w:rFonts w:cstheme="minorHAnsi"/>
                <w:b/>
                <w:bCs/>
                <w:sz w:val="20"/>
                <w:szCs w:val="20"/>
              </w:rPr>
              <w:t>SS</w:t>
            </w:r>
            <w:r w:rsidR="00F33574">
              <w:rPr>
                <w:rFonts w:cstheme="minorHAnsi"/>
                <w:sz w:val="20"/>
                <w:szCs w:val="20"/>
              </w:rPr>
              <w:t xml:space="preserve"> had to spend time searching for all this data. </w:t>
            </w:r>
            <w:r w:rsidR="00F33574" w:rsidRPr="00AA0B87">
              <w:rPr>
                <w:rFonts w:cstheme="minorHAnsi"/>
                <w:b/>
                <w:bCs/>
                <w:sz w:val="20"/>
                <w:szCs w:val="20"/>
              </w:rPr>
              <w:t>SS</w:t>
            </w:r>
            <w:r w:rsidR="00F33574">
              <w:rPr>
                <w:rFonts w:cstheme="minorHAnsi"/>
                <w:sz w:val="20"/>
                <w:szCs w:val="20"/>
              </w:rPr>
              <w:t xml:space="preserve"> replied that NHS Digital analyses data and </w:t>
            </w:r>
            <w:r w:rsidR="0076251F">
              <w:rPr>
                <w:rFonts w:cstheme="minorHAnsi"/>
                <w:sz w:val="20"/>
                <w:szCs w:val="20"/>
              </w:rPr>
              <w:t>shares with the NHS</w:t>
            </w:r>
            <w:r w:rsidR="00F33574">
              <w:rPr>
                <w:rFonts w:cstheme="minorHAnsi"/>
                <w:sz w:val="20"/>
                <w:szCs w:val="20"/>
              </w:rPr>
              <w:t xml:space="preserve">. There are 3 levels of </w:t>
            </w:r>
            <w:r w:rsidR="0076251F">
              <w:rPr>
                <w:rFonts w:cstheme="minorHAnsi"/>
                <w:sz w:val="20"/>
                <w:szCs w:val="20"/>
              </w:rPr>
              <w:t>the NHS</w:t>
            </w:r>
            <w:r w:rsidR="00F33574">
              <w:rPr>
                <w:rFonts w:cstheme="minorHAnsi"/>
                <w:sz w:val="20"/>
                <w:szCs w:val="20"/>
              </w:rPr>
              <w:t>: Local, District and National. They deal with different issues. For example, flu vaccination</w:t>
            </w:r>
            <w:r w:rsidR="0076251F">
              <w:rPr>
                <w:rFonts w:cstheme="minorHAnsi"/>
                <w:sz w:val="20"/>
                <w:szCs w:val="20"/>
              </w:rPr>
              <w:t xml:space="preserve"> planning </w:t>
            </w:r>
            <w:r w:rsidR="00F33574">
              <w:rPr>
                <w:rFonts w:cstheme="minorHAnsi"/>
                <w:sz w:val="20"/>
                <w:szCs w:val="20"/>
              </w:rPr>
              <w:t xml:space="preserve">is a national issue. </w:t>
            </w:r>
            <w:r w:rsidR="00F33574" w:rsidRPr="00AA0B87">
              <w:rPr>
                <w:rFonts w:cstheme="minorHAnsi"/>
                <w:b/>
                <w:bCs/>
                <w:sz w:val="20"/>
                <w:szCs w:val="20"/>
              </w:rPr>
              <w:t>PL-B</w:t>
            </w:r>
            <w:r w:rsidR="00F33574">
              <w:rPr>
                <w:rFonts w:cstheme="minorHAnsi"/>
                <w:sz w:val="20"/>
                <w:szCs w:val="20"/>
              </w:rPr>
              <w:t xml:space="preserve"> commented that people were living longer due to good care by the GP Practices.</w:t>
            </w:r>
          </w:p>
          <w:p w14:paraId="7D37F9F5" w14:textId="3EAED536" w:rsidR="00F33574" w:rsidRDefault="00F33574" w:rsidP="005B0E23">
            <w:pPr>
              <w:spacing w:beforeLines="40" w:before="96" w:afterLines="40" w:after="96"/>
              <w:rPr>
                <w:rFonts w:cstheme="minorHAnsi"/>
                <w:sz w:val="20"/>
                <w:szCs w:val="20"/>
              </w:rPr>
            </w:pPr>
            <w:r w:rsidRPr="00AA0B87">
              <w:rPr>
                <w:rFonts w:cstheme="minorHAnsi"/>
                <w:b/>
                <w:bCs/>
                <w:sz w:val="20"/>
                <w:szCs w:val="20"/>
              </w:rPr>
              <w:t>PK</w:t>
            </w:r>
            <w:r>
              <w:rPr>
                <w:rFonts w:cstheme="minorHAnsi"/>
                <w:sz w:val="20"/>
                <w:szCs w:val="20"/>
              </w:rPr>
              <w:t xml:space="preserve"> asked i</w:t>
            </w:r>
            <w:r w:rsidR="001924B5">
              <w:rPr>
                <w:rFonts w:cstheme="minorHAnsi"/>
                <w:sz w:val="20"/>
                <w:szCs w:val="20"/>
              </w:rPr>
              <w:t>f</w:t>
            </w:r>
            <w:r>
              <w:rPr>
                <w:rFonts w:cstheme="minorHAnsi"/>
                <w:sz w:val="20"/>
                <w:szCs w:val="20"/>
              </w:rPr>
              <w:t xml:space="preserve"> Grove is </w:t>
            </w:r>
            <w:r w:rsidR="00595A92">
              <w:rPr>
                <w:rFonts w:cstheme="minorHAnsi"/>
                <w:sz w:val="20"/>
                <w:szCs w:val="20"/>
              </w:rPr>
              <w:t xml:space="preserve">obliged to accept new patients. </w:t>
            </w:r>
            <w:r w:rsidR="00595A92" w:rsidRPr="00AA0B87">
              <w:rPr>
                <w:rFonts w:cstheme="minorHAnsi"/>
                <w:b/>
                <w:bCs/>
                <w:sz w:val="20"/>
                <w:szCs w:val="20"/>
              </w:rPr>
              <w:t>SS</w:t>
            </w:r>
            <w:r w:rsidR="00595A92">
              <w:rPr>
                <w:rFonts w:cstheme="minorHAnsi"/>
                <w:sz w:val="20"/>
                <w:szCs w:val="20"/>
              </w:rPr>
              <w:t xml:space="preserve"> said that all GPs in the area have open lists and it is very difficult to have closed lists. New patients do mean additional funding but there is a time lag before funding is received. </w:t>
            </w:r>
            <w:r w:rsidR="00A17BEB">
              <w:rPr>
                <w:rFonts w:cstheme="minorHAnsi"/>
                <w:sz w:val="20"/>
                <w:szCs w:val="20"/>
              </w:rPr>
              <w:t>P</w:t>
            </w:r>
            <w:r w:rsidR="00595A92">
              <w:rPr>
                <w:rFonts w:cstheme="minorHAnsi"/>
                <w:sz w:val="20"/>
                <w:szCs w:val="20"/>
              </w:rPr>
              <w:t>redictions are used to help with planning and changing ways of working accordingly.</w:t>
            </w:r>
            <w:r w:rsidR="0094030C">
              <w:rPr>
                <w:rFonts w:cstheme="minorHAnsi"/>
                <w:sz w:val="20"/>
                <w:szCs w:val="20"/>
              </w:rPr>
              <w:t xml:space="preserve"> </w:t>
            </w:r>
            <w:r w:rsidR="0094030C" w:rsidRPr="00AA0B87">
              <w:rPr>
                <w:rFonts w:cstheme="minorHAnsi"/>
                <w:b/>
                <w:bCs/>
                <w:sz w:val="20"/>
                <w:szCs w:val="20"/>
              </w:rPr>
              <w:t>EP</w:t>
            </w:r>
            <w:r w:rsidR="0094030C">
              <w:rPr>
                <w:rFonts w:cstheme="minorHAnsi"/>
                <w:sz w:val="20"/>
                <w:szCs w:val="20"/>
              </w:rPr>
              <w:t xml:space="preserve"> asked if Grove had a breakdown of their patients in terms of age. </w:t>
            </w:r>
            <w:r w:rsidR="0094030C" w:rsidRPr="00AA0B87">
              <w:rPr>
                <w:rFonts w:cstheme="minorHAnsi"/>
                <w:b/>
                <w:bCs/>
                <w:sz w:val="20"/>
                <w:szCs w:val="20"/>
              </w:rPr>
              <w:t>SS</w:t>
            </w:r>
            <w:r w:rsidR="0094030C">
              <w:rPr>
                <w:rFonts w:cstheme="minorHAnsi"/>
                <w:sz w:val="20"/>
                <w:szCs w:val="20"/>
              </w:rPr>
              <w:t xml:space="preserve"> thought that would be useful. </w:t>
            </w:r>
            <w:r w:rsidR="00A17BEB">
              <w:rPr>
                <w:rFonts w:cstheme="minorHAnsi"/>
                <w:b/>
                <w:bCs/>
                <w:sz w:val="20"/>
                <w:szCs w:val="20"/>
              </w:rPr>
              <w:t xml:space="preserve">Dr </w:t>
            </w:r>
            <w:r w:rsidR="0094030C" w:rsidRPr="00AA0B87">
              <w:rPr>
                <w:rFonts w:cstheme="minorHAnsi"/>
                <w:b/>
                <w:bCs/>
                <w:sz w:val="20"/>
                <w:szCs w:val="20"/>
              </w:rPr>
              <w:t>JP</w:t>
            </w:r>
            <w:r w:rsidR="0094030C">
              <w:rPr>
                <w:rFonts w:cstheme="minorHAnsi"/>
                <w:sz w:val="20"/>
                <w:szCs w:val="20"/>
              </w:rPr>
              <w:t xml:space="preserve"> said that the data are used to inform clinical strategy and all Clinical Directors use this.</w:t>
            </w:r>
          </w:p>
          <w:p w14:paraId="09095B4B" w14:textId="260758D2" w:rsidR="0094030C" w:rsidRDefault="00347521" w:rsidP="005B0E23">
            <w:pPr>
              <w:spacing w:beforeLines="40" w:before="96" w:afterLines="40" w:after="96"/>
              <w:rPr>
                <w:rFonts w:cstheme="minorHAnsi"/>
                <w:sz w:val="20"/>
                <w:szCs w:val="20"/>
              </w:rPr>
            </w:pPr>
            <w:r>
              <w:rPr>
                <w:rFonts w:cstheme="minorHAnsi"/>
                <w:b/>
                <w:bCs/>
                <w:sz w:val="20"/>
                <w:szCs w:val="20"/>
              </w:rPr>
              <w:t xml:space="preserve">3.5 </w:t>
            </w:r>
            <w:r w:rsidR="00333122" w:rsidRPr="00333122">
              <w:rPr>
                <w:rFonts w:cstheme="minorHAnsi"/>
                <w:b/>
                <w:bCs/>
                <w:sz w:val="20"/>
                <w:szCs w:val="20"/>
              </w:rPr>
              <w:t xml:space="preserve">Integrating feedback from the PPG Group </w:t>
            </w:r>
            <w:r w:rsidR="00333122" w:rsidRPr="005B1AC5">
              <w:rPr>
                <w:rFonts w:cstheme="minorHAnsi"/>
                <w:b/>
                <w:bCs/>
                <w:sz w:val="20"/>
                <w:szCs w:val="20"/>
              </w:rPr>
              <w:t>MN</w:t>
            </w:r>
            <w:r w:rsidR="00333122">
              <w:rPr>
                <w:rFonts w:cstheme="minorHAnsi"/>
                <w:sz w:val="20"/>
                <w:szCs w:val="20"/>
              </w:rPr>
              <w:t xml:space="preserve"> explained that she had sent the minutes of the small working group to </w:t>
            </w:r>
            <w:r w:rsidRPr="00AA0B87">
              <w:rPr>
                <w:rFonts w:cstheme="minorHAnsi"/>
                <w:b/>
                <w:bCs/>
                <w:sz w:val="20"/>
                <w:szCs w:val="20"/>
              </w:rPr>
              <w:t>SS</w:t>
            </w:r>
            <w:r>
              <w:rPr>
                <w:rFonts w:cstheme="minorHAnsi"/>
                <w:sz w:val="20"/>
                <w:szCs w:val="20"/>
              </w:rPr>
              <w:t>,</w:t>
            </w:r>
            <w:r w:rsidR="00333122">
              <w:rPr>
                <w:rFonts w:cstheme="minorHAnsi"/>
                <w:sz w:val="20"/>
                <w:szCs w:val="20"/>
              </w:rPr>
              <w:t xml:space="preserve"> and this was a response to some of the issues raised</w:t>
            </w:r>
            <w:r w:rsidR="005B1AC5">
              <w:rPr>
                <w:rFonts w:cstheme="minorHAnsi"/>
                <w:sz w:val="20"/>
                <w:szCs w:val="20"/>
              </w:rPr>
              <w:t xml:space="preserve"> by them</w:t>
            </w:r>
            <w:r w:rsidR="00333122">
              <w:rPr>
                <w:rFonts w:cstheme="minorHAnsi"/>
                <w:sz w:val="20"/>
                <w:szCs w:val="20"/>
              </w:rPr>
              <w:t>.</w:t>
            </w:r>
          </w:p>
          <w:p w14:paraId="3D08A31C" w14:textId="587D3A77" w:rsidR="00333122" w:rsidRDefault="00347521" w:rsidP="005B0E23">
            <w:pPr>
              <w:spacing w:beforeLines="40" w:before="96" w:afterLines="40" w:after="96"/>
              <w:rPr>
                <w:rFonts w:cstheme="minorHAnsi"/>
                <w:sz w:val="20"/>
                <w:szCs w:val="20"/>
              </w:rPr>
            </w:pPr>
            <w:r>
              <w:rPr>
                <w:rFonts w:cstheme="minorHAnsi"/>
                <w:b/>
                <w:bCs/>
                <w:sz w:val="20"/>
                <w:szCs w:val="20"/>
              </w:rPr>
              <w:t xml:space="preserve">3.6 </w:t>
            </w:r>
            <w:r w:rsidR="00333122">
              <w:rPr>
                <w:rFonts w:cstheme="minorHAnsi"/>
                <w:b/>
                <w:bCs/>
                <w:sz w:val="20"/>
                <w:szCs w:val="20"/>
              </w:rPr>
              <w:t>Importance of Patient Safety</w:t>
            </w:r>
            <w:r w:rsidR="00333122">
              <w:rPr>
                <w:rFonts w:cstheme="minorHAnsi"/>
                <w:sz w:val="20"/>
                <w:szCs w:val="20"/>
              </w:rPr>
              <w:t xml:space="preserve"> </w:t>
            </w:r>
            <w:r w:rsidR="00333122" w:rsidRPr="00AA0B87">
              <w:rPr>
                <w:rFonts w:cstheme="minorHAnsi"/>
                <w:b/>
                <w:bCs/>
                <w:sz w:val="20"/>
                <w:szCs w:val="20"/>
              </w:rPr>
              <w:t>SS</w:t>
            </w:r>
            <w:r w:rsidR="00333122">
              <w:rPr>
                <w:rFonts w:cstheme="minorHAnsi"/>
                <w:sz w:val="20"/>
                <w:szCs w:val="20"/>
              </w:rPr>
              <w:t xml:space="preserve"> explained that Grove would like </w:t>
            </w:r>
            <w:r>
              <w:rPr>
                <w:rFonts w:cstheme="minorHAnsi"/>
                <w:sz w:val="20"/>
                <w:szCs w:val="20"/>
              </w:rPr>
              <w:t xml:space="preserve">the PPG </w:t>
            </w:r>
            <w:r w:rsidR="00333122">
              <w:rPr>
                <w:rFonts w:cstheme="minorHAnsi"/>
                <w:sz w:val="20"/>
                <w:szCs w:val="20"/>
              </w:rPr>
              <w:t xml:space="preserve">to explore what ‘Patient safety’ </w:t>
            </w:r>
            <w:r w:rsidR="008654A0">
              <w:rPr>
                <w:rFonts w:cstheme="minorHAnsi"/>
                <w:sz w:val="20"/>
                <w:szCs w:val="20"/>
              </w:rPr>
              <w:t xml:space="preserve">means </w:t>
            </w:r>
            <w:r>
              <w:rPr>
                <w:rFonts w:cstheme="minorHAnsi"/>
                <w:sz w:val="20"/>
                <w:szCs w:val="20"/>
              </w:rPr>
              <w:t xml:space="preserve">them.  </w:t>
            </w:r>
            <w:r w:rsidRPr="00AA0B87">
              <w:rPr>
                <w:rFonts w:cstheme="minorHAnsi"/>
                <w:b/>
                <w:bCs/>
                <w:sz w:val="20"/>
                <w:szCs w:val="20"/>
              </w:rPr>
              <w:t>MN</w:t>
            </w:r>
            <w:r>
              <w:rPr>
                <w:rFonts w:cstheme="minorHAnsi"/>
                <w:sz w:val="20"/>
                <w:szCs w:val="20"/>
              </w:rPr>
              <w:t xml:space="preserve"> felt that this was best done by email to allow members to give it thought. </w:t>
            </w:r>
            <w:r w:rsidRPr="00AA0B87">
              <w:rPr>
                <w:rFonts w:cstheme="minorHAnsi"/>
                <w:b/>
                <w:bCs/>
                <w:sz w:val="20"/>
                <w:szCs w:val="20"/>
              </w:rPr>
              <w:t>MN</w:t>
            </w:r>
            <w:r>
              <w:rPr>
                <w:rFonts w:cstheme="minorHAnsi"/>
                <w:sz w:val="20"/>
                <w:szCs w:val="20"/>
              </w:rPr>
              <w:t xml:space="preserve"> will ask members to send their thoughts and will collate a response to Grove.</w:t>
            </w:r>
          </w:p>
          <w:p w14:paraId="0F9D48CC" w14:textId="3391577A" w:rsidR="001924B5" w:rsidRDefault="00347521" w:rsidP="005B0E23">
            <w:pPr>
              <w:spacing w:beforeLines="40" w:before="96" w:afterLines="40" w:after="96"/>
              <w:rPr>
                <w:rFonts w:cstheme="minorHAnsi"/>
                <w:sz w:val="20"/>
                <w:szCs w:val="20"/>
              </w:rPr>
            </w:pPr>
            <w:r>
              <w:rPr>
                <w:rFonts w:cstheme="minorHAnsi"/>
                <w:b/>
                <w:bCs/>
                <w:sz w:val="20"/>
                <w:szCs w:val="20"/>
              </w:rPr>
              <w:t>3.7 Update from Working Group Meeting</w:t>
            </w:r>
            <w:r>
              <w:rPr>
                <w:rFonts w:cstheme="minorHAnsi"/>
                <w:sz w:val="20"/>
                <w:szCs w:val="20"/>
              </w:rPr>
              <w:t xml:space="preserve"> These were issues raised by the working group and included in the minutes sent to</w:t>
            </w:r>
            <w:r w:rsidRPr="00AA0B87">
              <w:rPr>
                <w:rFonts w:cstheme="minorHAnsi"/>
                <w:b/>
                <w:bCs/>
                <w:sz w:val="20"/>
                <w:szCs w:val="20"/>
              </w:rPr>
              <w:t xml:space="preserve"> SS</w:t>
            </w:r>
            <w:r>
              <w:rPr>
                <w:rFonts w:cstheme="minorHAnsi"/>
                <w:sz w:val="20"/>
                <w:szCs w:val="20"/>
              </w:rPr>
              <w:t xml:space="preserve">. They reflect issues raised many times at PPG meetings. </w:t>
            </w:r>
            <w:r w:rsidRPr="00AA0B87">
              <w:rPr>
                <w:rFonts w:cstheme="minorHAnsi"/>
                <w:b/>
                <w:bCs/>
                <w:sz w:val="20"/>
                <w:szCs w:val="20"/>
              </w:rPr>
              <w:t>MN</w:t>
            </w:r>
            <w:r>
              <w:rPr>
                <w:rFonts w:cstheme="minorHAnsi"/>
                <w:sz w:val="20"/>
                <w:szCs w:val="20"/>
              </w:rPr>
              <w:t xml:space="preserve"> commented that given so many fewer patients visit the practice, a new noticeboard may not be the best way forward. The group will discuss communication and report back.</w:t>
            </w:r>
          </w:p>
          <w:p w14:paraId="1B6E1B34" w14:textId="73E1CF51" w:rsidR="001924B5" w:rsidRDefault="001924B5" w:rsidP="005B0E23">
            <w:pPr>
              <w:spacing w:beforeLines="40" w:before="96" w:afterLines="40" w:after="96"/>
              <w:rPr>
                <w:rFonts w:cstheme="minorHAnsi"/>
                <w:sz w:val="20"/>
                <w:szCs w:val="20"/>
              </w:rPr>
            </w:pPr>
            <w:r>
              <w:rPr>
                <w:rFonts w:cstheme="minorHAnsi"/>
                <w:b/>
                <w:bCs/>
                <w:sz w:val="20"/>
                <w:szCs w:val="20"/>
              </w:rPr>
              <w:t>3.8</w:t>
            </w:r>
            <w:r>
              <w:rPr>
                <w:rFonts w:cstheme="minorHAnsi"/>
                <w:sz w:val="20"/>
                <w:szCs w:val="20"/>
              </w:rPr>
              <w:t xml:space="preserve"> </w:t>
            </w:r>
            <w:r w:rsidRPr="001924B5">
              <w:rPr>
                <w:rFonts w:cstheme="minorHAnsi"/>
                <w:b/>
                <w:bCs/>
                <w:sz w:val="20"/>
                <w:szCs w:val="20"/>
              </w:rPr>
              <w:t>Next phase of refurbishment project</w:t>
            </w:r>
            <w:r>
              <w:rPr>
                <w:rFonts w:cstheme="minorHAnsi"/>
                <w:sz w:val="20"/>
                <w:szCs w:val="20"/>
              </w:rPr>
              <w:t xml:space="preserve"> </w:t>
            </w:r>
            <w:r w:rsidRPr="00C514E2">
              <w:rPr>
                <w:rFonts w:cstheme="minorHAnsi"/>
                <w:b/>
                <w:bCs/>
                <w:sz w:val="20"/>
                <w:szCs w:val="20"/>
              </w:rPr>
              <w:t>SS</w:t>
            </w:r>
            <w:r>
              <w:rPr>
                <w:rFonts w:cstheme="minorHAnsi"/>
                <w:sz w:val="20"/>
                <w:szCs w:val="20"/>
              </w:rPr>
              <w:t xml:space="preserve"> explained that the 28 radiators requiring replacement are in the original part of the building, not the new extension.  </w:t>
            </w:r>
            <w:r w:rsidRPr="00AA0B87">
              <w:rPr>
                <w:rFonts w:cstheme="minorHAnsi"/>
                <w:b/>
                <w:bCs/>
                <w:sz w:val="20"/>
                <w:szCs w:val="20"/>
              </w:rPr>
              <w:t>AS</w:t>
            </w:r>
            <w:r>
              <w:rPr>
                <w:rFonts w:cstheme="minorHAnsi"/>
                <w:sz w:val="20"/>
                <w:szCs w:val="20"/>
              </w:rPr>
              <w:t xml:space="preserve"> asked about the queuing system in the reception area.</w:t>
            </w:r>
            <w:r w:rsidRPr="00485F57">
              <w:rPr>
                <w:rFonts w:cstheme="minorHAnsi"/>
                <w:b/>
                <w:bCs/>
                <w:sz w:val="20"/>
                <w:szCs w:val="20"/>
              </w:rPr>
              <w:t xml:space="preserve"> SS</w:t>
            </w:r>
            <w:r>
              <w:rPr>
                <w:rFonts w:cstheme="minorHAnsi"/>
                <w:sz w:val="20"/>
                <w:szCs w:val="20"/>
              </w:rPr>
              <w:t xml:space="preserve"> </w:t>
            </w:r>
            <w:r>
              <w:rPr>
                <w:rFonts w:cstheme="minorHAnsi"/>
                <w:sz w:val="20"/>
                <w:szCs w:val="20"/>
              </w:rPr>
              <w:lastRenderedPageBreak/>
              <w:t xml:space="preserve">said the roped areas and new signage were designed to help but were taking time to bed in. It is based on the suggestions submitted by </w:t>
            </w:r>
            <w:r w:rsidRPr="00794F47">
              <w:rPr>
                <w:rFonts w:cstheme="minorHAnsi"/>
                <w:b/>
                <w:bCs/>
                <w:sz w:val="20"/>
                <w:szCs w:val="20"/>
              </w:rPr>
              <w:t>AS</w:t>
            </w:r>
            <w:r>
              <w:rPr>
                <w:rFonts w:cstheme="minorHAnsi"/>
                <w:sz w:val="20"/>
                <w:szCs w:val="20"/>
              </w:rPr>
              <w:t xml:space="preserve"> last year. </w:t>
            </w:r>
            <w:r w:rsidRPr="00794F47">
              <w:rPr>
                <w:rFonts w:cstheme="minorHAnsi"/>
                <w:b/>
                <w:bCs/>
                <w:sz w:val="20"/>
                <w:szCs w:val="20"/>
              </w:rPr>
              <w:t>EP</w:t>
            </w:r>
            <w:r>
              <w:rPr>
                <w:rFonts w:cstheme="minorHAnsi"/>
                <w:sz w:val="20"/>
                <w:szCs w:val="20"/>
              </w:rPr>
              <w:t xml:space="preserve"> asked whether the Dispensary hatch could open into the foyer. </w:t>
            </w:r>
            <w:r w:rsidRPr="00485F57">
              <w:rPr>
                <w:rFonts w:cstheme="minorHAnsi"/>
                <w:b/>
                <w:bCs/>
                <w:sz w:val="20"/>
                <w:szCs w:val="20"/>
              </w:rPr>
              <w:t>SS</w:t>
            </w:r>
            <w:r>
              <w:rPr>
                <w:rFonts w:cstheme="minorHAnsi"/>
                <w:sz w:val="20"/>
                <w:szCs w:val="20"/>
              </w:rPr>
              <w:t xml:space="preserve"> said that the external wall is very thick, and we have to work with the layout we have. Texting patients when their medication is ready for collection is designed to help. Recent problems have been due to high levels of sickness.</w:t>
            </w:r>
          </w:p>
          <w:p w14:paraId="4373E5F0" w14:textId="280DA5C2" w:rsidR="0097656C" w:rsidRPr="000B0510" w:rsidRDefault="000B0510" w:rsidP="005B0E23">
            <w:pPr>
              <w:spacing w:beforeLines="40" w:before="96" w:afterLines="40" w:after="96"/>
              <w:rPr>
                <w:rFonts w:cstheme="minorHAnsi"/>
                <w:sz w:val="20"/>
                <w:szCs w:val="20"/>
              </w:rPr>
            </w:pPr>
            <w:r w:rsidRPr="005B1AC5">
              <w:rPr>
                <w:rFonts w:cstheme="minorHAnsi"/>
                <w:b/>
                <w:bCs/>
                <w:sz w:val="20"/>
                <w:szCs w:val="20"/>
              </w:rPr>
              <w:t>JG</w:t>
            </w:r>
            <w:r>
              <w:rPr>
                <w:rFonts w:cstheme="minorHAnsi"/>
                <w:sz w:val="20"/>
                <w:szCs w:val="20"/>
              </w:rPr>
              <w:t xml:space="preserve"> asked what a GP Assistant does. </w:t>
            </w:r>
            <w:r w:rsidRPr="005B1AC5">
              <w:rPr>
                <w:rFonts w:cstheme="minorHAnsi"/>
                <w:b/>
                <w:bCs/>
                <w:sz w:val="20"/>
                <w:szCs w:val="20"/>
              </w:rPr>
              <w:t>SS</w:t>
            </w:r>
            <w:r>
              <w:rPr>
                <w:rFonts w:cstheme="minorHAnsi"/>
                <w:sz w:val="20"/>
                <w:szCs w:val="20"/>
              </w:rPr>
              <w:t xml:space="preserve"> said they are not medically qualified </w:t>
            </w:r>
            <w:r w:rsidR="0076251F">
              <w:rPr>
                <w:rFonts w:cstheme="minorHAnsi"/>
                <w:sz w:val="20"/>
                <w:szCs w:val="20"/>
              </w:rPr>
              <w:t xml:space="preserve">but clinically trained and supervised </w:t>
            </w:r>
            <w:bookmarkStart w:id="0" w:name="_GoBack"/>
            <w:bookmarkEnd w:id="0"/>
            <w:r>
              <w:rPr>
                <w:rFonts w:cstheme="minorHAnsi"/>
                <w:sz w:val="20"/>
                <w:szCs w:val="20"/>
              </w:rPr>
              <w:t>and will spend half of their time doing blood tests (hence the extra 168 appts/month) and half their time on administrative duties.</w:t>
            </w:r>
          </w:p>
        </w:tc>
      </w:tr>
      <w:tr w:rsidR="00161469" w:rsidRPr="00D92651" w14:paraId="0FFF4E3B" w14:textId="77777777" w:rsidTr="00B034CD">
        <w:tc>
          <w:tcPr>
            <w:tcW w:w="9640" w:type="dxa"/>
          </w:tcPr>
          <w:p w14:paraId="5ECA3FD2" w14:textId="1E98BEEA" w:rsidR="00161469" w:rsidRPr="00D92651" w:rsidRDefault="00C30410" w:rsidP="00C30410">
            <w:pPr>
              <w:spacing w:beforeLines="40" w:before="96" w:afterLines="40" w:after="96"/>
              <w:rPr>
                <w:rFonts w:cstheme="minorHAnsi"/>
                <w:bCs/>
                <w:sz w:val="20"/>
                <w:szCs w:val="20"/>
              </w:rPr>
            </w:pPr>
            <w:r w:rsidRPr="00D92651">
              <w:rPr>
                <w:rFonts w:cstheme="minorHAnsi"/>
                <w:b/>
                <w:sz w:val="20"/>
                <w:szCs w:val="20"/>
              </w:rPr>
              <w:lastRenderedPageBreak/>
              <w:t>4. CPFT Update</w:t>
            </w:r>
            <w:r w:rsidRPr="00D92651">
              <w:rPr>
                <w:rFonts w:cstheme="minorHAnsi"/>
                <w:bCs/>
                <w:sz w:val="20"/>
                <w:szCs w:val="20"/>
              </w:rPr>
              <w:t xml:space="preserve"> </w:t>
            </w:r>
            <w:r w:rsidR="001323D6">
              <w:rPr>
                <w:rFonts w:cstheme="minorHAnsi"/>
                <w:bCs/>
                <w:sz w:val="20"/>
                <w:szCs w:val="20"/>
              </w:rPr>
              <w:br/>
            </w:r>
            <w:r w:rsidR="000B0510" w:rsidRPr="005B1AC5">
              <w:rPr>
                <w:rFonts w:cstheme="minorHAnsi"/>
                <w:b/>
                <w:sz w:val="20"/>
                <w:szCs w:val="20"/>
              </w:rPr>
              <w:t>K</w:t>
            </w:r>
            <w:r w:rsidR="00794F47" w:rsidRPr="005B1AC5">
              <w:rPr>
                <w:rFonts w:cstheme="minorHAnsi"/>
                <w:b/>
                <w:sz w:val="20"/>
                <w:szCs w:val="20"/>
              </w:rPr>
              <w:t>G</w:t>
            </w:r>
            <w:r w:rsidR="000B0510">
              <w:rPr>
                <w:rFonts w:cstheme="minorHAnsi"/>
                <w:bCs/>
                <w:sz w:val="20"/>
                <w:szCs w:val="20"/>
              </w:rPr>
              <w:t xml:space="preserve"> circulated his report in advance. He reported that some pressures had eased and there was some </w:t>
            </w:r>
            <w:r w:rsidR="00485F57">
              <w:rPr>
                <w:rFonts w:cstheme="minorHAnsi"/>
                <w:bCs/>
                <w:sz w:val="20"/>
                <w:szCs w:val="20"/>
              </w:rPr>
              <w:t xml:space="preserve">improvement </w:t>
            </w:r>
            <w:r w:rsidR="000B0510">
              <w:rPr>
                <w:rFonts w:cstheme="minorHAnsi"/>
                <w:bCs/>
                <w:sz w:val="20"/>
                <w:szCs w:val="20"/>
              </w:rPr>
              <w:t>in waiting lists. The outline business case for the new children’s hospital has now been submitted.</w:t>
            </w:r>
          </w:p>
        </w:tc>
      </w:tr>
      <w:tr w:rsidR="0095536E" w:rsidRPr="00D92651" w14:paraId="73CBC92C" w14:textId="77777777" w:rsidTr="00B034CD">
        <w:tc>
          <w:tcPr>
            <w:tcW w:w="9640" w:type="dxa"/>
          </w:tcPr>
          <w:p w14:paraId="02F99D9D" w14:textId="22739E4D" w:rsidR="00794F47" w:rsidRDefault="000B0510" w:rsidP="00CD1319">
            <w:pPr>
              <w:spacing w:beforeLines="40" w:before="96" w:afterLines="40" w:after="96"/>
              <w:rPr>
                <w:rFonts w:cstheme="minorHAnsi"/>
                <w:sz w:val="20"/>
                <w:szCs w:val="20"/>
              </w:rPr>
            </w:pPr>
            <w:r>
              <w:rPr>
                <w:rFonts w:cstheme="minorHAnsi"/>
                <w:b/>
                <w:bCs/>
                <w:sz w:val="20"/>
                <w:szCs w:val="20"/>
              </w:rPr>
              <w:t>5. Structure and function of the PPG</w:t>
            </w:r>
            <w:r>
              <w:rPr>
                <w:rFonts w:cstheme="minorHAnsi"/>
                <w:sz w:val="20"/>
                <w:szCs w:val="20"/>
              </w:rPr>
              <w:t xml:space="preserve"> </w:t>
            </w:r>
            <w:r w:rsidR="00485F57">
              <w:rPr>
                <w:rFonts w:cstheme="minorHAnsi"/>
                <w:sz w:val="20"/>
                <w:szCs w:val="20"/>
              </w:rPr>
              <w:t xml:space="preserve">- </w:t>
            </w:r>
            <w:r w:rsidR="004C5686" w:rsidRPr="00485F57">
              <w:rPr>
                <w:rFonts w:cstheme="minorHAnsi"/>
                <w:b/>
                <w:bCs/>
                <w:sz w:val="20"/>
                <w:szCs w:val="20"/>
              </w:rPr>
              <w:t>PK</w:t>
            </w:r>
            <w:r w:rsidR="004C5686">
              <w:rPr>
                <w:rFonts w:cstheme="minorHAnsi"/>
                <w:sz w:val="20"/>
                <w:szCs w:val="20"/>
              </w:rPr>
              <w:t xml:space="preserve"> presented the following on behalf of the working group. </w:t>
            </w:r>
          </w:p>
          <w:p w14:paraId="3D203AF8" w14:textId="67A25C63" w:rsidR="00794F47" w:rsidRPr="005E6F25" w:rsidRDefault="00794F47" w:rsidP="00CD1319">
            <w:pPr>
              <w:rPr>
                <w:sz w:val="20"/>
                <w:szCs w:val="20"/>
              </w:rPr>
            </w:pPr>
            <w:r w:rsidRPr="005C1311">
              <w:rPr>
                <w:sz w:val="20"/>
                <w:szCs w:val="20"/>
              </w:rPr>
              <w:t>The PPG</w:t>
            </w:r>
            <w:r w:rsidRPr="005E6F25">
              <w:rPr>
                <w:sz w:val="20"/>
                <w:szCs w:val="20"/>
              </w:rPr>
              <w:t xml:space="preserve"> is a contractual requirement that all GP practices establish a Patient Participation Group (PPG) These require the practice to engage with the PPG to obtain patient feedback and where agreed, act on suggestions for improvement.  Considerable thought has gone into how the PPG should best engage with the practice and it is proposed that:</w:t>
            </w:r>
          </w:p>
          <w:p w14:paraId="18831903" w14:textId="77777777" w:rsidR="00794F47" w:rsidRPr="005C1311" w:rsidRDefault="00794F47" w:rsidP="00CD1319">
            <w:pPr>
              <w:rPr>
                <w:sz w:val="20"/>
                <w:szCs w:val="20"/>
              </w:rPr>
            </w:pPr>
          </w:p>
          <w:p w14:paraId="78633532" w14:textId="67B2405A" w:rsidR="005E6F25" w:rsidRPr="005E6F25" w:rsidRDefault="0076251F" w:rsidP="00794F47">
            <w:pPr>
              <w:numPr>
                <w:ilvl w:val="0"/>
                <w:numId w:val="7"/>
              </w:numPr>
              <w:tabs>
                <w:tab w:val="clear" w:pos="720"/>
                <w:tab w:val="num" w:pos="360"/>
              </w:tabs>
              <w:ind w:left="360"/>
              <w:rPr>
                <w:sz w:val="20"/>
                <w:szCs w:val="20"/>
              </w:rPr>
            </w:pPr>
            <w:r w:rsidRPr="005E6F25">
              <w:rPr>
                <w:sz w:val="20"/>
                <w:szCs w:val="20"/>
              </w:rPr>
              <w:t xml:space="preserve">The current structure of quarterly meetings should continue with a core objective of these meetings being a forum for receiving feedback on issues and services relevant to </w:t>
            </w:r>
            <w:r w:rsidRPr="005E6F25">
              <w:rPr>
                <w:sz w:val="20"/>
                <w:szCs w:val="20"/>
              </w:rPr>
              <w:t>the practice</w:t>
            </w:r>
            <w:r w:rsidR="00794F47" w:rsidRPr="005C1311">
              <w:rPr>
                <w:sz w:val="20"/>
                <w:szCs w:val="20"/>
              </w:rPr>
              <w:t xml:space="preserve"> </w:t>
            </w:r>
            <w:r w:rsidRPr="005E6F25">
              <w:rPr>
                <w:sz w:val="20"/>
                <w:szCs w:val="20"/>
              </w:rPr>
              <w:t>from as many participants</w:t>
            </w:r>
            <w:r w:rsidR="00794F47" w:rsidRPr="005C1311">
              <w:rPr>
                <w:sz w:val="20"/>
                <w:szCs w:val="20"/>
              </w:rPr>
              <w:t xml:space="preserve"> as possible</w:t>
            </w:r>
            <w:r w:rsidRPr="005E6F25">
              <w:rPr>
                <w:sz w:val="20"/>
                <w:szCs w:val="20"/>
              </w:rPr>
              <w:t>, reflecting the patient population as a whole</w:t>
            </w:r>
            <w:r w:rsidR="00794F47" w:rsidRPr="005C1311">
              <w:rPr>
                <w:sz w:val="20"/>
                <w:szCs w:val="20"/>
              </w:rPr>
              <w:t>.</w:t>
            </w:r>
          </w:p>
          <w:p w14:paraId="10FCA658" w14:textId="77777777" w:rsidR="005E6F25" w:rsidRPr="005E6F25" w:rsidRDefault="0076251F" w:rsidP="00794F47">
            <w:pPr>
              <w:numPr>
                <w:ilvl w:val="0"/>
                <w:numId w:val="8"/>
              </w:numPr>
              <w:tabs>
                <w:tab w:val="clear" w:pos="720"/>
                <w:tab w:val="num" w:pos="360"/>
              </w:tabs>
              <w:ind w:left="360"/>
              <w:rPr>
                <w:sz w:val="20"/>
                <w:szCs w:val="20"/>
              </w:rPr>
            </w:pPr>
            <w:r w:rsidRPr="005E6F25">
              <w:rPr>
                <w:sz w:val="20"/>
                <w:szCs w:val="20"/>
              </w:rPr>
              <w:t>A smaller group of no more than 8 people, referred to as the Core Representative Group (CRG), will collate and prioritise the issues raised.  The CRG would me</w:t>
            </w:r>
            <w:r w:rsidRPr="005E6F25">
              <w:rPr>
                <w:sz w:val="20"/>
                <w:szCs w:val="20"/>
              </w:rPr>
              <w:t>et bi-monthly with the practice to discuss in more detail the issues raised, in a constructive manner seek solutions, and monitor progress regarding their implementation. </w:t>
            </w:r>
          </w:p>
          <w:p w14:paraId="47863617" w14:textId="77777777" w:rsidR="005E6F25" w:rsidRPr="005E6F25" w:rsidRDefault="0076251F" w:rsidP="00794F47">
            <w:pPr>
              <w:numPr>
                <w:ilvl w:val="0"/>
                <w:numId w:val="8"/>
              </w:numPr>
              <w:tabs>
                <w:tab w:val="clear" w:pos="720"/>
                <w:tab w:val="num" w:pos="360"/>
              </w:tabs>
              <w:ind w:left="360"/>
              <w:rPr>
                <w:sz w:val="20"/>
                <w:szCs w:val="20"/>
              </w:rPr>
            </w:pPr>
            <w:r w:rsidRPr="005E6F25">
              <w:rPr>
                <w:sz w:val="20"/>
                <w:szCs w:val="20"/>
              </w:rPr>
              <w:t>Members of the CRG will be elected (and may be removed) by the wider PPG.</w:t>
            </w:r>
          </w:p>
          <w:p w14:paraId="5F69C6DE" w14:textId="77777777" w:rsidR="005C1311" w:rsidRPr="005C1311" w:rsidRDefault="0076251F" w:rsidP="00794F47">
            <w:pPr>
              <w:numPr>
                <w:ilvl w:val="0"/>
                <w:numId w:val="8"/>
              </w:numPr>
              <w:tabs>
                <w:tab w:val="clear" w:pos="720"/>
                <w:tab w:val="num" w:pos="360"/>
              </w:tabs>
              <w:ind w:left="360"/>
              <w:rPr>
                <w:sz w:val="20"/>
                <w:szCs w:val="20"/>
              </w:rPr>
            </w:pPr>
            <w:r w:rsidRPr="005E6F25">
              <w:rPr>
                <w:sz w:val="20"/>
                <w:szCs w:val="20"/>
              </w:rPr>
              <w:t>Once estab</w:t>
            </w:r>
            <w:r w:rsidRPr="005E6F25">
              <w:rPr>
                <w:sz w:val="20"/>
                <w:szCs w:val="20"/>
              </w:rPr>
              <w:t>lished, at each quarterly PPG meeting the CRG will present a summary of the issues raised and progress towards implementation for discussion.    </w:t>
            </w:r>
          </w:p>
          <w:p w14:paraId="0F4400F0" w14:textId="77777777" w:rsidR="005C1311" w:rsidRPr="005C1311" w:rsidRDefault="005C1311" w:rsidP="005C1311">
            <w:pPr>
              <w:rPr>
                <w:sz w:val="20"/>
                <w:szCs w:val="20"/>
              </w:rPr>
            </w:pPr>
          </w:p>
          <w:p w14:paraId="4761D56B" w14:textId="6471BB56" w:rsidR="00794F47" w:rsidRPr="005C1311" w:rsidRDefault="005C1311" w:rsidP="005C1311">
            <w:pPr>
              <w:rPr>
                <w:sz w:val="20"/>
                <w:szCs w:val="20"/>
              </w:rPr>
            </w:pPr>
            <w:r w:rsidRPr="005C1311">
              <w:rPr>
                <w:b/>
                <w:bCs/>
                <w:sz w:val="18"/>
                <w:szCs w:val="18"/>
              </w:rPr>
              <w:t>MN</w:t>
            </w:r>
            <w:r w:rsidRPr="005C1311">
              <w:rPr>
                <w:sz w:val="20"/>
                <w:szCs w:val="20"/>
              </w:rPr>
              <w:t xml:space="preserve"> thanked </w:t>
            </w:r>
            <w:r w:rsidRPr="005C1311">
              <w:rPr>
                <w:b/>
                <w:bCs/>
                <w:sz w:val="20"/>
                <w:szCs w:val="20"/>
              </w:rPr>
              <w:t>PK</w:t>
            </w:r>
            <w:r w:rsidRPr="005C1311">
              <w:rPr>
                <w:sz w:val="20"/>
                <w:szCs w:val="20"/>
              </w:rPr>
              <w:t xml:space="preserve"> for his summary of the group’s work and </w:t>
            </w:r>
            <w:r w:rsidR="00485F57">
              <w:rPr>
                <w:sz w:val="20"/>
                <w:szCs w:val="20"/>
              </w:rPr>
              <w:t>requested</w:t>
            </w:r>
            <w:r w:rsidRPr="005C1311">
              <w:rPr>
                <w:sz w:val="20"/>
                <w:szCs w:val="20"/>
              </w:rPr>
              <w:t xml:space="preserve"> that the those who volunteered to do this work should become the first CRG. This </w:t>
            </w:r>
            <w:r w:rsidR="008F0696">
              <w:rPr>
                <w:sz w:val="20"/>
                <w:szCs w:val="20"/>
              </w:rPr>
              <w:t>would</w:t>
            </w:r>
            <w:r w:rsidRPr="005C1311">
              <w:rPr>
                <w:sz w:val="20"/>
                <w:szCs w:val="20"/>
              </w:rPr>
              <w:t xml:space="preserve"> enable the group to get going without delay.</w:t>
            </w:r>
            <w:r w:rsidRPr="005E6F25">
              <w:rPr>
                <w:sz w:val="20"/>
                <w:szCs w:val="20"/>
              </w:rPr>
              <w:t>  </w:t>
            </w:r>
          </w:p>
          <w:p w14:paraId="54623F17" w14:textId="77777777" w:rsidR="005B1AC5" w:rsidRDefault="00794F47" w:rsidP="00C30410">
            <w:pPr>
              <w:spacing w:beforeLines="40" w:before="96" w:afterLines="40" w:after="96"/>
              <w:rPr>
                <w:rFonts w:cstheme="minorHAnsi"/>
                <w:sz w:val="20"/>
                <w:szCs w:val="20"/>
              </w:rPr>
            </w:pPr>
            <w:r w:rsidRPr="00794F47">
              <w:rPr>
                <w:rFonts w:cstheme="minorHAnsi"/>
                <w:b/>
                <w:bCs/>
                <w:sz w:val="20"/>
                <w:szCs w:val="20"/>
              </w:rPr>
              <w:t>KG</w:t>
            </w:r>
            <w:r>
              <w:rPr>
                <w:rFonts w:cstheme="minorHAnsi"/>
                <w:sz w:val="20"/>
                <w:szCs w:val="20"/>
              </w:rPr>
              <w:t xml:space="preserve"> felt that the proposal was very sensible but felt that it should include feeding forward from the PPG to Healthwatch.</w:t>
            </w:r>
            <w:r w:rsidRPr="00794F47">
              <w:rPr>
                <w:rFonts w:cstheme="minorHAnsi"/>
                <w:b/>
                <w:bCs/>
                <w:sz w:val="20"/>
                <w:szCs w:val="20"/>
              </w:rPr>
              <w:t xml:space="preserve"> JG</w:t>
            </w:r>
            <w:r>
              <w:rPr>
                <w:rFonts w:cstheme="minorHAnsi"/>
                <w:sz w:val="20"/>
                <w:szCs w:val="20"/>
              </w:rPr>
              <w:t xml:space="preserve"> said he does take issues back to Healthwatch and information from Healthwatch is circulated as it is received. </w:t>
            </w:r>
            <w:r w:rsidRPr="00794F47">
              <w:rPr>
                <w:rFonts w:cstheme="minorHAnsi"/>
                <w:b/>
                <w:bCs/>
                <w:sz w:val="20"/>
                <w:szCs w:val="20"/>
              </w:rPr>
              <w:t>KG</w:t>
            </w:r>
            <w:r>
              <w:rPr>
                <w:rFonts w:cstheme="minorHAnsi"/>
                <w:sz w:val="20"/>
                <w:szCs w:val="20"/>
              </w:rPr>
              <w:t xml:space="preserve"> said that as Healthwatch attends important meetings about health issues and so it is important that they know our issues. </w:t>
            </w:r>
            <w:r w:rsidR="005B1AC5">
              <w:rPr>
                <w:rFonts w:cstheme="minorHAnsi"/>
                <w:b/>
                <w:bCs/>
                <w:sz w:val="20"/>
                <w:szCs w:val="20"/>
              </w:rPr>
              <w:t>PK</w:t>
            </w:r>
            <w:r w:rsidR="005B1AC5">
              <w:rPr>
                <w:rFonts w:cstheme="minorHAnsi"/>
                <w:sz w:val="20"/>
                <w:szCs w:val="20"/>
              </w:rPr>
              <w:t xml:space="preserve"> felt that the focus of the PPG should be local rather than regional. </w:t>
            </w:r>
          </w:p>
          <w:p w14:paraId="24D6A7CA" w14:textId="68077375" w:rsidR="00794F47" w:rsidRDefault="005B1AC5" w:rsidP="00C30410">
            <w:pPr>
              <w:spacing w:beforeLines="40" w:before="96" w:afterLines="40" w:after="96"/>
              <w:rPr>
                <w:rFonts w:cstheme="minorHAnsi"/>
                <w:sz w:val="20"/>
                <w:szCs w:val="20"/>
              </w:rPr>
            </w:pPr>
            <w:r w:rsidRPr="005B1AC5">
              <w:rPr>
                <w:rFonts w:cstheme="minorHAnsi"/>
                <w:b/>
                <w:bCs/>
                <w:sz w:val="20"/>
                <w:szCs w:val="20"/>
              </w:rPr>
              <w:t xml:space="preserve">SS </w:t>
            </w:r>
            <w:r>
              <w:rPr>
                <w:rFonts w:cstheme="minorHAnsi"/>
                <w:sz w:val="20"/>
                <w:szCs w:val="20"/>
              </w:rPr>
              <w:t xml:space="preserve">liked the idea of the small group (CRG) meeting with him and Dr Jo. </w:t>
            </w:r>
            <w:r>
              <w:rPr>
                <w:rFonts w:cstheme="minorHAnsi"/>
                <w:b/>
                <w:bCs/>
                <w:sz w:val="20"/>
                <w:szCs w:val="20"/>
              </w:rPr>
              <w:t>KC</w:t>
            </w:r>
            <w:r>
              <w:rPr>
                <w:rFonts w:cstheme="minorHAnsi"/>
                <w:sz w:val="20"/>
                <w:szCs w:val="20"/>
              </w:rPr>
              <w:t xml:space="preserve"> felt that the PPG proposal offered an excellent solution and given that Healthwatch had ‘a seat at the table’ it was important to keep them informed of our issues.</w:t>
            </w:r>
            <w:r w:rsidR="005C1311">
              <w:rPr>
                <w:rFonts w:cstheme="minorHAnsi"/>
                <w:sz w:val="20"/>
                <w:szCs w:val="20"/>
              </w:rPr>
              <w:t xml:space="preserve"> She would like </w:t>
            </w:r>
            <w:r w:rsidR="008F0696">
              <w:rPr>
                <w:rFonts w:cstheme="minorHAnsi"/>
                <w:sz w:val="20"/>
                <w:szCs w:val="20"/>
              </w:rPr>
              <w:t xml:space="preserve">to see a short biography of the group members. </w:t>
            </w:r>
            <w:r w:rsidR="008F0696" w:rsidRPr="008F0696">
              <w:rPr>
                <w:rFonts w:cstheme="minorHAnsi"/>
                <w:b/>
                <w:bCs/>
                <w:sz w:val="20"/>
                <w:szCs w:val="20"/>
              </w:rPr>
              <w:t>MN</w:t>
            </w:r>
            <w:r w:rsidR="008F0696">
              <w:rPr>
                <w:rFonts w:cstheme="minorHAnsi"/>
                <w:sz w:val="20"/>
                <w:szCs w:val="20"/>
              </w:rPr>
              <w:t xml:space="preserve"> said that this would be circulated.</w:t>
            </w:r>
          </w:p>
          <w:p w14:paraId="16707882" w14:textId="44B7DE1E" w:rsidR="00794F47" w:rsidRPr="00CD1319" w:rsidRDefault="008F0696" w:rsidP="00C30410">
            <w:pPr>
              <w:spacing w:beforeLines="40" w:before="96" w:afterLines="40" w:after="96"/>
              <w:rPr>
                <w:rFonts w:cstheme="minorHAnsi"/>
                <w:b/>
                <w:bCs/>
                <w:sz w:val="20"/>
                <w:szCs w:val="20"/>
              </w:rPr>
            </w:pPr>
            <w:r>
              <w:rPr>
                <w:rFonts w:cstheme="minorHAnsi"/>
                <w:b/>
                <w:bCs/>
                <w:sz w:val="20"/>
                <w:szCs w:val="20"/>
              </w:rPr>
              <w:t>SS</w:t>
            </w:r>
            <w:r>
              <w:rPr>
                <w:rFonts w:cstheme="minorHAnsi"/>
                <w:sz w:val="20"/>
                <w:szCs w:val="20"/>
              </w:rPr>
              <w:t xml:space="preserve"> said it would be helpful to help patients to understand the role of those in the team who are not GPs. </w:t>
            </w:r>
            <w:r w:rsidRPr="008F0696">
              <w:rPr>
                <w:rFonts w:cstheme="minorHAnsi"/>
                <w:b/>
                <w:bCs/>
                <w:sz w:val="20"/>
                <w:szCs w:val="20"/>
              </w:rPr>
              <w:t>PL-B</w:t>
            </w:r>
            <w:r>
              <w:rPr>
                <w:rFonts w:cstheme="minorHAnsi"/>
                <w:sz w:val="20"/>
                <w:szCs w:val="20"/>
              </w:rPr>
              <w:t xml:space="preserve"> reported receiving excellent care from the Clinical Pharmacist and the Advanced Nurse Practitioner. </w:t>
            </w:r>
            <w:r>
              <w:rPr>
                <w:rFonts w:cstheme="minorHAnsi"/>
                <w:b/>
                <w:bCs/>
                <w:sz w:val="20"/>
                <w:szCs w:val="20"/>
              </w:rPr>
              <w:t>AS</w:t>
            </w:r>
            <w:r>
              <w:rPr>
                <w:rFonts w:cstheme="minorHAnsi"/>
                <w:sz w:val="20"/>
                <w:szCs w:val="20"/>
              </w:rPr>
              <w:t xml:space="preserve"> asked if job descriptions could be made available. </w:t>
            </w:r>
            <w:r>
              <w:rPr>
                <w:rFonts w:cstheme="minorHAnsi"/>
                <w:b/>
                <w:bCs/>
                <w:sz w:val="20"/>
                <w:szCs w:val="20"/>
              </w:rPr>
              <w:t>SS</w:t>
            </w:r>
            <w:r>
              <w:rPr>
                <w:rFonts w:cstheme="minorHAnsi"/>
                <w:sz w:val="20"/>
                <w:szCs w:val="20"/>
              </w:rPr>
              <w:t xml:space="preserve"> said there is information on the website and the noticeboards to enable patients to put names to faces. He felt that members of the team would be happy to attend a PPG meeting to outline what they do. </w:t>
            </w:r>
            <w:r w:rsidRPr="008F0696">
              <w:rPr>
                <w:rFonts w:cstheme="minorHAnsi"/>
                <w:b/>
                <w:bCs/>
                <w:sz w:val="20"/>
                <w:szCs w:val="20"/>
              </w:rPr>
              <w:t>HB-</w:t>
            </w:r>
            <w:r>
              <w:rPr>
                <w:rFonts w:cstheme="minorHAnsi"/>
                <w:b/>
                <w:bCs/>
                <w:sz w:val="20"/>
                <w:szCs w:val="20"/>
              </w:rPr>
              <w:t>C</w:t>
            </w:r>
            <w:r>
              <w:rPr>
                <w:rFonts w:cstheme="minorHAnsi"/>
                <w:sz w:val="20"/>
                <w:szCs w:val="20"/>
              </w:rPr>
              <w:t xml:space="preserve"> suggested adding their qualifications and </w:t>
            </w:r>
            <w:r>
              <w:rPr>
                <w:rFonts w:cstheme="minorHAnsi"/>
                <w:b/>
                <w:bCs/>
                <w:sz w:val="20"/>
                <w:szCs w:val="20"/>
              </w:rPr>
              <w:t>EP</w:t>
            </w:r>
            <w:r>
              <w:rPr>
                <w:rFonts w:cstheme="minorHAnsi"/>
                <w:sz w:val="20"/>
                <w:szCs w:val="20"/>
              </w:rPr>
              <w:t xml:space="preserve"> suggested explaining their roles on the noticeboards, which may enable patients to realise that they do not need to see a GP. </w:t>
            </w:r>
            <w:r>
              <w:rPr>
                <w:rFonts w:cstheme="minorHAnsi"/>
                <w:b/>
                <w:bCs/>
                <w:sz w:val="20"/>
                <w:szCs w:val="20"/>
              </w:rPr>
              <w:t>SS</w:t>
            </w:r>
            <w:r>
              <w:rPr>
                <w:rFonts w:cstheme="minorHAnsi"/>
                <w:sz w:val="20"/>
                <w:szCs w:val="20"/>
              </w:rPr>
              <w:t xml:space="preserve"> agreed to take some of these ideas forward. </w:t>
            </w:r>
            <w:r>
              <w:rPr>
                <w:rFonts w:cstheme="minorHAnsi"/>
                <w:b/>
                <w:bCs/>
                <w:sz w:val="20"/>
                <w:szCs w:val="20"/>
              </w:rPr>
              <w:t>AS</w:t>
            </w:r>
            <w:r>
              <w:rPr>
                <w:rFonts w:cstheme="minorHAnsi"/>
                <w:sz w:val="20"/>
                <w:szCs w:val="20"/>
              </w:rPr>
              <w:t xml:space="preserve"> reiterated that he would like to see job descriptions.</w:t>
            </w:r>
            <w:r w:rsidR="00CD1319">
              <w:rPr>
                <w:rFonts w:cstheme="minorHAnsi"/>
                <w:sz w:val="20"/>
                <w:szCs w:val="20"/>
              </w:rPr>
              <w:br/>
            </w:r>
            <w:r w:rsidR="00CD1319">
              <w:rPr>
                <w:rFonts w:cstheme="minorHAnsi"/>
                <w:b/>
                <w:bCs/>
                <w:sz w:val="20"/>
                <w:szCs w:val="20"/>
              </w:rPr>
              <w:t>MN</w:t>
            </w:r>
            <w:r w:rsidR="00CD1319">
              <w:rPr>
                <w:rFonts w:cstheme="minorHAnsi"/>
                <w:sz w:val="20"/>
                <w:szCs w:val="20"/>
              </w:rPr>
              <w:t xml:space="preserve"> Drew the discussion to a close and thanked members for their positive comments. The new structure will be implemented and reviewed in 6 months. </w:t>
            </w:r>
            <w:r w:rsidR="00CD1319">
              <w:rPr>
                <w:rFonts w:cstheme="minorHAnsi"/>
                <w:b/>
                <w:bCs/>
                <w:sz w:val="20"/>
                <w:szCs w:val="20"/>
              </w:rPr>
              <w:t>Those unable to attend are invited to send comments to MN.</w:t>
            </w:r>
          </w:p>
        </w:tc>
      </w:tr>
      <w:tr w:rsidR="00A223BD" w:rsidRPr="00D92651" w14:paraId="695B293D" w14:textId="77777777" w:rsidTr="00B034CD">
        <w:tc>
          <w:tcPr>
            <w:tcW w:w="9640" w:type="dxa"/>
          </w:tcPr>
          <w:p w14:paraId="1864AD5B" w14:textId="1FC3E871" w:rsidR="00F67BA3" w:rsidRPr="008F0696" w:rsidRDefault="008F0696" w:rsidP="00C30410">
            <w:pPr>
              <w:spacing w:beforeLines="40" w:before="96" w:afterLines="40" w:after="96"/>
              <w:rPr>
                <w:rFonts w:cstheme="minorHAnsi"/>
                <w:sz w:val="20"/>
                <w:szCs w:val="20"/>
              </w:rPr>
            </w:pPr>
            <w:r>
              <w:rPr>
                <w:rFonts w:cstheme="minorHAnsi"/>
                <w:b/>
                <w:bCs/>
                <w:sz w:val="20"/>
                <w:szCs w:val="20"/>
              </w:rPr>
              <w:t>6. Any other business</w:t>
            </w:r>
            <w:r w:rsidR="00485F57">
              <w:rPr>
                <w:rFonts w:cstheme="minorHAnsi"/>
                <w:b/>
                <w:bCs/>
                <w:sz w:val="20"/>
                <w:szCs w:val="20"/>
              </w:rPr>
              <w:t xml:space="preserve"> -</w:t>
            </w:r>
            <w:r>
              <w:rPr>
                <w:rFonts w:cstheme="minorHAnsi"/>
                <w:sz w:val="20"/>
                <w:szCs w:val="20"/>
              </w:rPr>
              <w:t xml:space="preserve"> </w:t>
            </w:r>
            <w:r w:rsidRPr="00485F57">
              <w:rPr>
                <w:rFonts w:cstheme="minorHAnsi"/>
                <w:b/>
                <w:bCs/>
                <w:sz w:val="20"/>
                <w:szCs w:val="20"/>
              </w:rPr>
              <w:t>MN</w:t>
            </w:r>
            <w:r>
              <w:rPr>
                <w:rFonts w:cstheme="minorHAnsi"/>
                <w:sz w:val="20"/>
                <w:szCs w:val="20"/>
              </w:rPr>
              <w:t xml:space="preserve"> read a message from Margi Fosh </w:t>
            </w:r>
            <w:r w:rsidR="00CD1319">
              <w:rPr>
                <w:rFonts w:cstheme="minorHAnsi"/>
                <w:sz w:val="20"/>
                <w:szCs w:val="20"/>
              </w:rPr>
              <w:t>reporting the excellent care that she and her seriously ill husband have received from Grove. All those present sent their very best wishes to Margi and her husband.</w:t>
            </w:r>
          </w:p>
        </w:tc>
      </w:tr>
      <w:tr w:rsidR="008F0696" w:rsidRPr="00D92651" w14:paraId="4F118796" w14:textId="77777777" w:rsidTr="00B034CD">
        <w:tc>
          <w:tcPr>
            <w:tcW w:w="9640" w:type="dxa"/>
          </w:tcPr>
          <w:p w14:paraId="1BC0D0A8" w14:textId="58E91BFA" w:rsidR="008F0696" w:rsidRPr="00CD1319" w:rsidRDefault="008F0696" w:rsidP="00C30410">
            <w:pPr>
              <w:spacing w:beforeLines="40" w:before="96" w:afterLines="40" w:after="96"/>
              <w:rPr>
                <w:rFonts w:cstheme="minorHAnsi"/>
                <w:sz w:val="20"/>
                <w:szCs w:val="20"/>
              </w:rPr>
            </w:pPr>
            <w:r>
              <w:rPr>
                <w:rFonts w:cstheme="minorHAnsi"/>
                <w:b/>
                <w:sz w:val="20"/>
                <w:szCs w:val="20"/>
              </w:rPr>
              <w:t>7</w:t>
            </w:r>
            <w:r w:rsidRPr="00D92651">
              <w:rPr>
                <w:rFonts w:cstheme="minorHAnsi"/>
                <w:b/>
                <w:sz w:val="20"/>
                <w:szCs w:val="20"/>
              </w:rPr>
              <w:t xml:space="preserve">. Date of next meeting: </w:t>
            </w:r>
            <w:r w:rsidRPr="00D92651">
              <w:rPr>
                <w:rFonts w:cstheme="minorHAnsi"/>
                <w:b/>
                <w:bCs/>
                <w:sz w:val="20"/>
                <w:szCs w:val="20"/>
              </w:rPr>
              <w:t xml:space="preserve"> </w:t>
            </w:r>
            <w:r w:rsidR="00CD1319">
              <w:rPr>
                <w:rFonts w:cstheme="minorHAnsi"/>
                <w:sz w:val="20"/>
                <w:szCs w:val="20"/>
              </w:rPr>
              <w:t>To be confirmed when the timetable of meetings for the CRG have been finalised.</w:t>
            </w:r>
          </w:p>
        </w:tc>
      </w:tr>
    </w:tbl>
    <w:p w14:paraId="57451ED4" w14:textId="77777777" w:rsidR="00C30410" w:rsidRPr="00D92651" w:rsidRDefault="00C30410">
      <w:pPr>
        <w:spacing w:beforeLines="40" w:before="96" w:afterLines="40" w:after="96" w:line="240" w:lineRule="auto"/>
        <w:rPr>
          <w:rFonts w:cstheme="minorHAnsi"/>
          <w:sz w:val="20"/>
          <w:szCs w:val="20"/>
        </w:rPr>
      </w:pPr>
    </w:p>
    <w:sectPr w:rsidR="00C30410" w:rsidRPr="00D92651" w:rsidSect="00D6470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019B0" w14:textId="77777777" w:rsidR="00A10124" w:rsidRDefault="00A10124" w:rsidP="009C7CCA">
      <w:pPr>
        <w:spacing w:after="0" w:line="240" w:lineRule="auto"/>
      </w:pPr>
      <w:r>
        <w:separator/>
      </w:r>
    </w:p>
  </w:endnote>
  <w:endnote w:type="continuationSeparator" w:id="0">
    <w:p w14:paraId="1160C62E" w14:textId="77777777" w:rsidR="00A10124" w:rsidRDefault="00A10124" w:rsidP="009C7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351D0" w14:textId="56BD8DC0" w:rsidR="009C7CCA" w:rsidRDefault="009C7CCA" w:rsidP="009C7CCA">
    <w:pPr>
      <w:pStyle w:val="Footer"/>
      <w:jc w:val="right"/>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76251F">
      <w:rPr>
        <w:rFonts w:ascii="Times New Roman" w:hAnsi="Times New Roman"/>
        <w:noProof/>
      </w:rPr>
      <w:t>2</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76251F">
      <w:rPr>
        <w:rFonts w:ascii="Times New Roman" w:hAnsi="Times New Roman"/>
        <w:noProof/>
      </w:rPr>
      <w:t>2</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32843" w14:textId="77777777" w:rsidR="00A10124" w:rsidRDefault="00A10124" w:rsidP="009C7CCA">
      <w:pPr>
        <w:spacing w:after="0" w:line="240" w:lineRule="auto"/>
      </w:pPr>
      <w:r>
        <w:separator/>
      </w:r>
    </w:p>
  </w:footnote>
  <w:footnote w:type="continuationSeparator" w:id="0">
    <w:p w14:paraId="508B8090" w14:textId="77777777" w:rsidR="00A10124" w:rsidRDefault="00A10124" w:rsidP="009C7C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C92"/>
    <w:multiLevelType w:val="hybridMultilevel"/>
    <w:tmpl w:val="CFF4832C"/>
    <w:lvl w:ilvl="0" w:tplc="B7084B74">
      <w:start w:val="2"/>
      <w:numFmt w:val="lowerLetter"/>
      <w:lvlText w:val="%1."/>
      <w:lvlJc w:val="left"/>
      <w:pPr>
        <w:tabs>
          <w:tab w:val="num" w:pos="720"/>
        </w:tabs>
        <w:ind w:left="720" w:hanging="360"/>
      </w:pPr>
    </w:lvl>
    <w:lvl w:ilvl="1" w:tplc="0CA0D98C" w:tentative="1">
      <w:start w:val="1"/>
      <w:numFmt w:val="lowerLetter"/>
      <w:lvlText w:val="%2."/>
      <w:lvlJc w:val="left"/>
      <w:pPr>
        <w:tabs>
          <w:tab w:val="num" w:pos="1440"/>
        </w:tabs>
        <w:ind w:left="1440" w:hanging="360"/>
      </w:pPr>
    </w:lvl>
    <w:lvl w:ilvl="2" w:tplc="6794F48C" w:tentative="1">
      <w:start w:val="1"/>
      <w:numFmt w:val="lowerLetter"/>
      <w:lvlText w:val="%3."/>
      <w:lvlJc w:val="left"/>
      <w:pPr>
        <w:tabs>
          <w:tab w:val="num" w:pos="2160"/>
        </w:tabs>
        <w:ind w:left="2160" w:hanging="360"/>
      </w:pPr>
    </w:lvl>
    <w:lvl w:ilvl="3" w:tplc="3AE4B3B6" w:tentative="1">
      <w:start w:val="1"/>
      <w:numFmt w:val="lowerLetter"/>
      <w:lvlText w:val="%4."/>
      <w:lvlJc w:val="left"/>
      <w:pPr>
        <w:tabs>
          <w:tab w:val="num" w:pos="2880"/>
        </w:tabs>
        <w:ind w:left="2880" w:hanging="360"/>
      </w:pPr>
    </w:lvl>
    <w:lvl w:ilvl="4" w:tplc="BA780A06" w:tentative="1">
      <w:start w:val="1"/>
      <w:numFmt w:val="lowerLetter"/>
      <w:lvlText w:val="%5."/>
      <w:lvlJc w:val="left"/>
      <w:pPr>
        <w:tabs>
          <w:tab w:val="num" w:pos="3600"/>
        </w:tabs>
        <w:ind w:left="3600" w:hanging="360"/>
      </w:pPr>
    </w:lvl>
    <w:lvl w:ilvl="5" w:tplc="049E9A4C" w:tentative="1">
      <w:start w:val="1"/>
      <w:numFmt w:val="lowerLetter"/>
      <w:lvlText w:val="%6."/>
      <w:lvlJc w:val="left"/>
      <w:pPr>
        <w:tabs>
          <w:tab w:val="num" w:pos="4320"/>
        </w:tabs>
        <w:ind w:left="4320" w:hanging="360"/>
      </w:pPr>
    </w:lvl>
    <w:lvl w:ilvl="6" w:tplc="CCDEDACE" w:tentative="1">
      <w:start w:val="1"/>
      <w:numFmt w:val="lowerLetter"/>
      <w:lvlText w:val="%7."/>
      <w:lvlJc w:val="left"/>
      <w:pPr>
        <w:tabs>
          <w:tab w:val="num" w:pos="5040"/>
        </w:tabs>
        <w:ind w:left="5040" w:hanging="360"/>
      </w:pPr>
    </w:lvl>
    <w:lvl w:ilvl="7" w:tplc="935489DA" w:tentative="1">
      <w:start w:val="1"/>
      <w:numFmt w:val="lowerLetter"/>
      <w:lvlText w:val="%8."/>
      <w:lvlJc w:val="left"/>
      <w:pPr>
        <w:tabs>
          <w:tab w:val="num" w:pos="5760"/>
        </w:tabs>
        <w:ind w:left="5760" w:hanging="360"/>
      </w:pPr>
    </w:lvl>
    <w:lvl w:ilvl="8" w:tplc="1102E3AE" w:tentative="1">
      <w:start w:val="1"/>
      <w:numFmt w:val="lowerLetter"/>
      <w:lvlText w:val="%9."/>
      <w:lvlJc w:val="left"/>
      <w:pPr>
        <w:tabs>
          <w:tab w:val="num" w:pos="6480"/>
        </w:tabs>
        <w:ind w:left="6480" w:hanging="360"/>
      </w:pPr>
    </w:lvl>
  </w:abstractNum>
  <w:abstractNum w:abstractNumId="1" w15:restartNumberingAfterBreak="0">
    <w:nsid w:val="08234FD9"/>
    <w:multiLevelType w:val="hybridMultilevel"/>
    <w:tmpl w:val="E5F21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B773AF"/>
    <w:multiLevelType w:val="hybridMultilevel"/>
    <w:tmpl w:val="8222F974"/>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0716077"/>
    <w:multiLevelType w:val="hybridMultilevel"/>
    <w:tmpl w:val="1F80D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6813E0"/>
    <w:multiLevelType w:val="hybridMultilevel"/>
    <w:tmpl w:val="6FA2F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AF6D6D"/>
    <w:multiLevelType w:val="hybridMultilevel"/>
    <w:tmpl w:val="F79E34D8"/>
    <w:lvl w:ilvl="0" w:tplc="08090019">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75E524E3"/>
    <w:multiLevelType w:val="hybridMultilevel"/>
    <w:tmpl w:val="C506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7D0E96"/>
    <w:multiLevelType w:val="hybridMultilevel"/>
    <w:tmpl w:val="7264D858"/>
    <w:lvl w:ilvl="0" w:tplc="4A58797A">
      <w:start w:val="1"/>
      <w:numFmt w:val="lowerLetter"/>
      <w:lvlText w:val="%1."/>
      <w:lvlJc w:val="left"/>
      <w:pPr>
        <w:tabs>
          <w:tab w:val="num" w:pos="720"/>
        </w:tabs>
        <w:ind w:left="720" w:hanging="360"/>
      </w:pPr>
    </w:lvl>
    <w:lvl w:ilvl="1" w:tplc="CE24C7B0" w:tentative="1">
      <w:start w:val="1"/>
      <w:numFmt w:val="lowerLetter"/>
      <w:lvlText w:val="%2."/>
      <w:lvlJc w:val="left"/>
      <w:pPr>
        <w:tabs>
          <w:tab w:val="num" w:pos="1440"/>
        </w:tabs>
        <w:ind w:left="1440" w:hanging="360"/>
      </w:pPr>
    </w:lvl>
    <w:lvl w:ilvl="2" w:tplc="1D327BAA" w:tentative="1">
      <w:start w:val="1"/>
      <w:numFmt w:val="lowerLetter"/>
      <w:lvlText w:val="%3."/>
      <w:lvlJc w:val="left"/>
      <w:pPr>
        <w:tabs>
          <w:tab w:val="num" w:pos="2160"/>
        </w:tabs>
        <w:ind w:left="2160" w:hanging="360"/>
      </w:pPr>
    </w:lvl>
    <w:lvl w:ilvl="3" w:tplc="B8A06D68" w:tentative="1">
      <w:start w:val="1"/>
      <w:numFmt w:val="lowerLetter"/>
      <w:lvlText w:val="%4."/>
      <w:lvlJc w:val="left"/>
      <w:pPr>
        <w:tabs>
          <w:tab w:val="num" w:pos="2880"/>
        </w:tabs>
        <w:ind w:left="2880" w:hanging="360"/>
      </w:pPr>
    </w:lvl>
    <w:lvl w:ilvl="4" w:tplc="8D32541C" w:tentative="1">
      <w:start w:val="1"/>
      <w:numFmt w:val="lowerLetter"/>
      <w:lvlText w:val="%5."/>
      <w:lvlJc w:val="left"/>
      <w:pPr>
        <w:tabs>
          <w:tab w:val="num" w:pos="3600"/>
        </w:tabs>
        <w:ind w:left="3600" w:hanging="360"/>
      </w:pPr>
    </w:lvl>
    <w:lvl w:ilvl="5" w:tplc="28C21D48" w:tentative="1">
      <w:start w:val="1"/>
      <w:numFmt w:val="lowerLetter"/>
      <w:lvlText w:val="%6."/>
      <w:lvlJc w:val="left"/>
      <w:pPr>
        <w:tabs>
          <w:tab w:val="num" w:pos="4320"/>
        </w:tabs>
        <w:ind w:left="4320" w:hanging="360"/>
      </w:pPr>
    </w:lvl>
    <w:lvl w:ilvl="6" w:tplc="B7CA55EC" w:tentative="1">
      <w:start w:val="1"/>
      <w:numFmt w:val="lowerLetter"/>
      <w:lvlText w:val="%7."/>
      <w:lvlJc w:val="left"/>
      <w:pPr>
        <w:tabs>
          <w:tab w:val="num" w:pos="5040"/>
        </w:tabs>
        <w:ind w:left="5040" w:hanging="360"/>
      </w:pPr>
    </w:lvl>
    <w:lvl w:ilvl="7" w:tplc="A002F9BA" w:tentative="1">
      <w:start w:val="1"/>
      <w:numFmt w:val="lowerLetter"/>
      <w:lvlText w:val="%8."/>
      <w:lvlJc w:val="left"/>
      <w:pPr>
        <w:tabs>
          <w:tab w:val="num" w:pos="5760"/>
        </w:tabs>
        <w:ind w:left="5760" w:hanging="360"/>
      </w:pPr>
    </w:lvl>
    <w:lvl w:ilvl="8" w:tplc="0BC60488" w:tentative="1">
      <w:start w:val="1"/>
      <w:numFmt w:val="lowerLetter"/>
      <w:lvlText w:val="%9."/>
      <w:lvlJc w:val="left"/>
      <w:pPr>
        <w:tabs>
          <w:tab w:val="num" w:pos="6480"/>
        </w:tabs>
        <w:ind w:left="6480" w:hanging="360"/>
      </w:pPr>
    </w:lvl>
  </w:abstractNum>
  <w:num w:numId="1">
    <w:abstractNumId w:val="4"/>
  </w:num>
  <w:num w:numId="2">
    <w:abstractNumId w:val="1"/>
  </w:num>
  <w:num w:numId="3">
    <w:abstractNumId w:val="6"/>
  </w:num>
  <w:num w:numId="4">
    <w:abstractNumId w:val="3"/>
  </w:num>
  <w:num w:numId="5">
    <w:abstractNumId w:val="2"/>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59"/>
    <w:rsid w:val="0001267D"/>
    <w:rsid w:val="0002648E"/>
    <w:rsid w:val="00044DC6"/>
    <w:rsid w:val="000907A0"/>
    <w:rsid w:val="00091AD7"/>
    <w:rsid w:val="000A116E"/>
    <w:rsid w:val="000A5E85"/>
    <w:rsid w:val="000B0510"/>
    <w:rsid w:val="000D53F8"/>
    <w:rsid w:val="000F3A30"/>
    <w:rsid w:val="00120905"/>
    <w:rsid w:val="001323D6"/>
    <w:rsid w:val="00142179"/>
    <w:rsid w:val="00161469"/>
    <w:rsid w:val="001924B5"/>
    <w:rsid w:val="00261160"/>
    <w:rsid w:val="0026614A"/>
    <w:rsid w:val="002863DD"/>
    <w:rsid w:val="00286AE9"/>
    <w:rsid w:val="00295831"/>
    <w:rsid w:val="002A66CF"/>
    <w:rsid w:val="002B1D58"/>
    <w:rsid w:val="002C7618"/>
    <w:rsid w:val="002D2756"/>
    <w:rsid w:val="00317726"/>
    <w:rsid w:val="0032325D"/>
    <w:rsid w:val="003278D4"/>
    <w:rsid w:val="00327B05"/>
    <w:rsid w:val="00330652"/>
    <w:rsid w:val="00333122"/>
    <w:rsid w:val="00342731"/>
    <w:rsid w:val="00344F9C"/>
    <w:rsid w:val="00347521"/>
    <w:rsid w:val="003532AA"/>
    <w:rsid w:val="00354E4C"/>
    <w:rsid w:val="00392A2E"/>
    <w:rsid w:val="003A12FE"/>
    <w:rsid w:val="003A2EE3"/>
    <w:rsid w:val="003E10D2"/>
    <w:rsid w:val="003E1267"/>
    <w:rsid w:val="003E6962"/>
    <w:rsid w:val="003F264C"/>
    <w:rsid w:val="0041232F"/>
    <w:rsid w:val="00436CDE"/>
    <w:rsid w:val="00441A75"/>
    <w:rsid w:val="004425A1"/>
    <w:rsid w:val="00466E72"/>
    <w:rsid w:val="00467D35"/>
    <w:rsid w:val="00472E18"/>
    <w:rsid w:val="00477DE3"/>
    <w:rsid w:val="00480613"/>
    <w:rsid w:val="00480CED"/>
    <w:rsid w:val="00485F57"/>
    <w:rsid w:val="004B1732"/>
    <w:rsid w:val="004C5686"/>
    <w:rsid w:val="004D7CFB"/>
    <w:rsid w:val="004E2219"/>
    <w:rsid w:val="004E6FA6"/>
    <w:rsid w:val="004F566A"/>
    <w:rsid w:val="00536214"/>
    <w:rsid w:val="005363ED"/>
    <w:rsid w:val="005531AE"/>
    <w:rsid w:val="00553488"/>
    <w:rsid w:val="005562D3"/>
    <w:rsid w:val="00556BB1"/>
    <w:rsid w:val="00563325"/>
    <w:rsid w:val="00580B77"/>
    <w:rsid w:val="00582C58"/>
    <w:rsid w:val="00595A92"/>
    <w:rsid w:val="005B0E23"/>
    <w:rsid w:val="005B1AC5"/>
    <w:rsid w:val="005B5AC7"/>
    <w:rsid w:val="005B670C"/>
    <w:rsid w:val="005C1311"/>
    <w:rsid w:val="005F37BC"/>
    <w:rsid w:val="005F462B"/>
    <w:rsid w:val="005F7952"/>
    <w:rsid w:val="006346A9"/>
    <w:rsid w:val="006636A4"/>
    <w:rsid w:val="006732E6"/>
    <w:rsid w:val="006A6383"/>
    <w:rsid w:val="006B3487"/>
    <w:rsid w:val="006C5CD2"/>
    <w:rsid w:val="006D0A56"/>
    <w:rsid w:val="0070278A"/>
    <w:rsid w:val="007215EE"/>
    <w:rsid w:val="007476BD"/>
    <w:rsid w:val="0076251F"/>
    <w:rsid w:val="00794F47"/>
    <w:rsid w:val="007A0D08"/>
    <w:rsid w:val="007A5B76"/>
    <w:rsid w:val="008027EC"/>
    <w:rsid w:val="008202F0"/>
    <w:rsid w:val="008315DF"/>
    <w:rsid w:val="00835DFE"/>
    <w:rsid w:val="008544D8"/>
    <w:rsid w:val="00855059"/>
    <w:rsid w:val="008654A0"/>
    <w:rsid w:val="00872F8E"/>
    <w:rsid w:val="00883BDA"/>
    <w:rsid w:val="008A4D76"/>
    <w:rsid w:val="008D6815"/>
    <w:rsid w:val="008F0696"/>
    <w:rsid w:val="0093740C"/>
    <w:rsid w:val="009376D5"/>
    <w:rsid w:val="0094030C"/>
    <w:rsid w:val="0095536E"/>
    <w:rsid w:val="00966C72"/>
    <w:rsid w:val="00973260"/>
    <w:rsid w:val="0097656C"/>
    <w:rsid w:val="00986FCD"/>
    <w:rsid w:val="009904DE"/>
    <w:rsid w:val="0099291D"/>
    <w:rsid w:val="009973A1"/>
    <w:rsid w:val="009A6B54"/>
    <w:rsid w:val="009C7CCA"/>
    <w:rsid w:val="009F1AB2"/>
    <w:rsid w:val="00A04861"/>
    <w:rsid w:val="00A10124"/>
    <w:rsid w:val="00A17BEB"/>
    <w:rsid w:val="00A223BD"/>
    <w:rsid w:val="00A25438"/>
    <w:rsid w:val="00A36E7A"/>
    <w:rsid w:val="00A7567B"/>
    <w:rsid w:val="00A91F6B"/>
    <w:rsid w:val="00AA0B87"/>
    <w:rsid w:val="00AC3AA5"/>
    <w:rsid w:val="00B034CD"/>
    <w:rsid w:val="00B161C1"/>
    <w:rsid w:val="00B63B3D"/>
    <w:rsid w:val="00B7171F"/>
    <w:rsid w:val="00B75D6F"/>
    <w:rsid w:val="00B818D0"/>
    <w:rsid w:val="00B81C10"/>
    <w:rsid w:val="00BB6786"/>
    <w:rsid w:val="00BC4CCC"/>
    <w:rsid w:val="00BF36A1"/>
    <w:rsid w:val="00C06688"/>
    <w:rsid w:val="00C23D44"/>
    <w:rsid w:val="00C30410"/>
    <w:rsid w:val="00C30E18"/>
    <w:rsid w:val="00C415F5"/>
    <w:rsid w:val="00C514E2"/>
    <w:rsid w:val="00C608C2"/>
    <w:rsid w:val="00C7235F"/>
    <w:rsid w:val="00C778E4"/>
    <w:rsid w:val="00C92CD6"/>
    <w:rsid w:val="00CB1D00"/>
    <w:rsid w:val="00CC3A60"/>
    <w:rsid w:val="00CD1319"/>
    <w:rsid w:val="00CD6C0F"/>
    <w:rsid w:val="00CE04BD"/>
    <w:rsid w:val="00CE617A"/>
    <w:rsid w:val="00CF3204"/>
    <w:rsid w:val="00D166CF"/>
    <w:rsid w:val="00D31312"/>
    <w:rsid w:val="00D41853"/>
    <w:rsid w:val="00D5578B"/>
    <w:rsid w:val="00D6470A"/>
    <w:rsid w:val="00D66E0B"/>
    <w:rsid w:val="00D73098"/>
    <w:rsid w:val="00D863BC"/>
    <w:rsid w:val="00D92651"/>
    <w:rsid w:val="00DA200D"/>
    <w:rsid w:val="00DA3355"/>
    <w:rsid w:val="00DA3D1F"/>
    <w:rsid w:val="00DA5977"/>
    <w:rsid w:val="00DE4568"/>
    <w:rsid w:val="00DF5115"/>
    <w:rsid w:val="00E07283"/>
    <w:rsid w:val="00E11C3A"/>
    <w:rsid w:val="00E14967"/>
    <w:rsid w:val="00E3554D"/>
    <w:rsid w:val="00E66997"/>
    <w:rsid w:val="00E67A35"/>
    <w:rsid w:val="00EC5186"/>
    <w:rsid w:val="00ED5EE9"/>
    <w:rsid w:val="00EE112D"/>
    <w:rsid w:val="00EE14C7"/>
    <w:rsid w:val="00EE186F"/>
    <w:rsid w:val="00F20E8F"/>
    <w:rsid w:val="00F22624"/>
    <w:rsid w:val="00F3330B"/>
    <w:rsid w:val="00F33574"/>
    <w:rsid w:val="00F47EE2"/>
    <w:rsid w:val="00F67BA3"/>
    <w:rsid w:val="00F80FCF"/>
    <w:rsid w:val="00FA3E3D"/>
    <w:rsid w:val="00FB12BC"/>
    <w:rsid w:val="00FC694E"/>
    <w:rsid w:val="00FD144C"/>
    <w:rsid w:val="00FD3F52"/>
    <w:rsid w:val="00FE2A2D"/>
    <w:rsid w:val="00FE5D1B"/>
    <w:rsid w:val="00FF5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59E7F"/>
  <w15:docId w15:val="{54E38907-E48A-CF48-B0F4-B10101B4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36E"/>
    <w:pPr>
      <w:ind w:left="720"/>
      <w:contextualSpacing/>
    </w:pPr>
  </w:style>
  <w:style w:type="paragraph" w:customStyle="1" w:styleId="Default">
    <w:name w:val="Default"/>
    <w:rsid w:val="0095536E"/>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en-GB"/>
    </w:rPr>
  </w:style>
  <w:style w:type="paragraph" w:styleId="NoSpacing">
    <w:name w:val="No Spacing"/>
    <w:uiPriority w:val="1"/>
    <w:qFormat/>
    <w:rsid w:val="0095536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styleId="Hyperlink">
    <w:name w:val="Hyperlink"/>
    <w:basedOn w:val="DefaultParagraphFont"/>
    <w:uiPriority w:val="99"/>
    <w:unhideWhenUsed/>
    <w:rsid w:val="007A5B76"/>
    <w:rPr>
      <w:color w:val="0000FF" w:themeColor="hyperlink"/>
      <w:u w:val="single"/>
    </w:rPr>
  </w:style>
  <w:style w:type="paragraph" w:styleId="NormalWeb">
    <w:name w:val="Normal (Web)"/>
    <w:basedOn w:val="Normal"/>
    <w:uiPriority w:val="99"/>
    <w:semiHidden/>
    <w:unhideWhenUsed/>
    <w:rsid w:val="00D730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044DC6"/>
    <w:rPr>
      <w:color w:val="605E5C"/>
      <w:shd w:val="clear" w:color="auto" w:fill="E1DFDD"/>
    </w:rPr>
  </w:style>
  <w:style w:type="paragraph" w:styleId="Header">
    <w:name w:val="header"/>
    <w:basedOn w:val="Normal"/>
    <w:link w:val="HeaderChar"/>
    <w:uiPriority w:val="99"/>
    <w:unhideWhenUsed/>
    <w:rsid w:val="009C7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CCA"/>
  </w:style>
  <w:style w:type="paragraph" w:styleId="Footer">
    <w:name w:val="footer"/>
    <w:basedOn w:val="Normal"/>
    <w:link w:val="FooterChar"/>
    <w:uiPriority w:val="99"/>
    <w:unhideWhenUsed/>
    <w:rsid w:val="009C7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CCA"/>
  </w:style>
  <w:style w:type="character" w:styleId="FollowedHyperlink">
    <w:name w:val="FollowedHyperlink"/>
    <w:basedOn w:val="DefaultParagraphFont"/>
    <w:uiPriority w:val="99"/>
    <w:semiHidden/>
    <w:unhideWhenUsed/>
    <w:rsid w:val="00286A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484710">
      <w:bodyDiv w:val="1"/>
      <w:marLeft w:val="0"/>
      <w:marRight w:val="0"/>
      <w:marTop w:val="0"/>
      <w:marBottom w:val="0"/>
      <w:divBdr>
        <w:top w:val="none" w:sz="0" w:space="0" w:color="auto"/>
        <w:left w:val="none" w:sz="0" w:space="0" w:color="auto"/>
        <w:bottom w:val="none" w:sz="0" w:space="0" w:color="auto"/>
        <w:right w:val="none" w:sz="0" w:space="0" w:color="auto"/>
      </w:divBdr>
    </w:div>
    <w:div w:id="1208180995">
      <w:bodyDiv w:val="1"/>
      <w:marLeft w:val="0"/>
      <w:marRight w:val="0"/>
      <w:marTop w:val="0"/>
      <w:marBottom w:val="0"/>
      <w:divBdr>
        <w:top w:val="none" w:sz="0" w:space="0" w:color="auto"/>
        <w:left w:val="none" w:sz="0" w:space="0" w:color="auto"/>
        <w:bottom w:val="none" w:sz="0" w:space="0" w:color="auto"/>
        <w:right w:val="none" w:sz="0" w:space="0" w:color="auto"/>
      </w:divBdr>
      <w:divsChild>
        <w:div w:id="997923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388432">
              <w:marLeft w:val="0"/>
              <w:marRight w:val="0"/>
              <w:marTop w:val="0"/>
              <w:marBottom w:val="0"/>
              <w:divBdr>
                <w:top w:val="none" w:sz="0" w:space="0" w:color="auto"/>
                <w:left w:val="none" w:sz="0" w:space="0" w:color="auto"/>
                <w:bottom w:val="none" w:sz="0" w:space="0" w:color="auto"/>
                <w:right w:val="none" w:sz="0" w:space="0" w:color="auto"/>
              </w:divBdr>
              <w:divsChild>
                <w:div w:id="199270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7403">
      <w:bodyDiv w:val="1"/>
      <w:marLeft w:val="0"/>
      <w:marRight w:val="0"/>
      <w:marTop w:val="0"/>
      <w:marBottom w:val="0"/>
      <w:divBdr>
        <w:top w:val="none" w:sz="0" w:space="0" w:color="auto"/>
        <w:left w:val="none" w:sz="0" w:space="0" w:color="auto"/>
        <w:bottom w:val="none" w:sz="0" w:space="0" w:color="auto"/>
        <w:right w:val="none" w:sz="0" w:space="0" w:color="auto"/>
      </w:divBdr>
    </w:div>
    <w:div w:id="1485857256">
      <w:bodyDiv w:val="1"/>
      <w:marLeft w:val="0"/>
      <w:marRight w:val="0"/>
      <w:marTop w:val="0"/>
      <w:marBottom w:val="0"/>
      <w:divBdr>
        <w:top w:val="none" w:sz="0" w:space="0" w:color="auto"/>
        <w:left w:val="none" w:sz="0" w:space="0" w:color="auto"/>
        <w:bottom w:val="none" w:sz="0" w:space="0" w:color="auto"/>
        <w:right w:val="none" w:sz="0" w:space="0" w:color="auto"/>
      </w:divBdr>
      <w:divsChild>
        <w:div w:id="1510019088">
          <w:marLeft w:val="0"/>
          <w:marRight w:val="0"/>
          <w:marTop w:val="0"/>
          <w:marBottom w:val="0"/>
          <w:divBdr>
            <w:top w:val="none" w:sz="0" w:space="0" w:color="auto"/>
            <w:left w:val="none" w:sz="0" w:space="0" w:color="auto"/>
            <w:bottom w:val="none" w:sz="0" w:space="0" w:color="auto"/>
            <w:right w:val="none" w:sz="0" w:space="0" w:color="auto"/>
          </w:divBdr>
        </w:div>
        <w:div w:id="1305504947">
          <w:marLeft w:val="0"/>
          <w:marRight w:val="0"/>
          <w:marTop w:val="0"/>
          <w:marBottom w:val="0"/>
          <w:divBdr>
            <w:top w:val="none" w:sz="0" w:space="0" w:color="auto"/>
            <w:left w:val="none" w:sz="0" w:space="0" w:color="auto"/>
            <w:bottom w:val="none" w:sz="0" w:space="0" w:color="auto"/>
            <w:right w:val="none" w:sz="0" w:space="0" w:color="auto"/>
          </w:divBdr>
        </w:div>
        <w:div w:id="1083526498">
          <w:marLeft w:val="0"/>
          <w:marRight w:val="0"/>
          <w:marTop w:val="0"/>
          <w:marBottom w:val="0"/>
          <w:divBdr>
            <w:top w:val="none" w:sz="0" w:space="0" w:color="auto"/>
            <w:left w:val="none" w:sz="0" w:space="0" w:color="auto"/>
            <w:bottom w:val="none" w:sz="0" w:space="0" w:color="auto"/>
            <w:right w:val="none" w:sz="0" w:space="0" w:color="auto"/>
          </w:divBdr>
        </w:div>
      </w:divsChild>
    </w:div>
    <w:div w:id="1707171787">
      <w:bodyDiv w:val="1"/>
      <w:marLeft w:val="0"/>
      <w:marRight w:val="0"/>
      <w:marTop w:val="0"/>
      <w:marBottom w:val="0"/>
      <w:divBdr>
        <w:top w:val="none" w:sz="0" w:space="0" w:color="auto"/>
        <w:left w:val="none" w:sz="0" w:space="0" w:color="auto"/>
        <w:bottom w:val="none" w:sz="0" w:space="0" w:color="auto"/>
        <w:right w:val="none" w:sz="0" w:space="0" w:color="auto"/>
      </w:divBdr>
      <w:divsChild>
        <w:div w:id="2101294834">
          <w:marLeft w:val="0"/>
          <w:marRight w:val="0"/>
          <w:marTop w:val="0"/>
          <w:marBottom w:val="0"/>
          <w:divBdr>
            <w:top w:val="none" w:sz="0" w:space="0" w:color="auto"/>
            <w:left w:val="none" w:sz="0" w:space="0" w:color="auto"/>
            <w:bottom w:val="none" w:sz="0" w:space="0" w:color="auto"/>
            <w:right w:val="none" w:sz="0" w:space="0" w:color="auto"/>
          </w:divBdr>
        </w:div>
        <w:div w:id="103572507">
          <w:marLeft w:val="0"/>
          <w:marRight w:val="0"/>
          <w:marTop w:val="0"/>
          <w:marBottom w:val="0"/>
          <w:divBdr>
            <w:top w:val="none" w:sz="0" w:space="0" w:color="auto"/>
            <w:left w:val="none" w:sz="0" w:space="0" w:color="auto"/>
            <w:bottom w:val="none" w:sz="0" w:space="0" w:color="auto"/>
            <w:right w:val="none" w:sz="0" w:space="0" w:color="auto"/>
          </w:divBdr>
        </w:div>
        <w:div w:id="270093480">
          <w:marLeft w:val="0"/>
          <w:marRight w:val="0"/>
          <w:marTop w:val="0"/>
          <w:marBottom w:val="0"/>
          <w:divBdr>
            <w:top w:val="none" w:sz="0" w:space="0" w:color="auto"/>
            <w:left w:val="none" w:sz="0" w:space="0" w:color="auto"/>
            <w:bottom w:val="none" w:sz="0" w:space="0" w:color="auto"/>
            <w:right w:val="none" w:sz="0" w:space="0" w:color="auto"/>
          </w:divBdr>
        </w:div>
        <w:div w:id="1565216563">
          <w:marLeft w:val="0"/>
          <w:marRight w:val="0"/>
          <w:marTop w:val="0"/>
          <w:marBottom w:val="0"/>
          <w:divBdr>
            <w:top w:val="none" w:sz="0" w:space="0" w:color="auto"/>
            <w:left w:val="none" w:sz="0" w:space="0" w:color="auto"/>
            <w:bottom w:val="none" w:sz="0" w:space="0" w:color="auto"/>
            <w:right w:val="none" w:sz="0" w:space="0" w:color="auto"/>
          </w:divBdr>
        </w:div>
        <w:div w:id="1972131706">
          <w:marLeft w:val="0"/>
          <w:marRight w:val="0"/>
          <w:marTop w:val="0"/>
          <w:marBottom w:val="0"/>
          <w:divBdr>
            <w:top w:val="none" w:sz="0" w:space="0" w:color="auto"/>
            <w:left w:val="none" w:sz="0" w:space="0" w:color="auto"/>
            <w:bottom w:val="none" w:sz="0" w:space="0" w:color="auto"/>
            <w:right w:val="none" w:sz="0" w:space="0" w:color="auto"/>
          </w:divBdr>
        </w:div>
        <w:div w:id="263197616">
          <w:marLeft w:val="0"/>
          <w:marRight w:val="0"/>
          <w:marTop w:val="0"/>
          <w:marBottom w:val="0"/>
          <w:divBdr>
            <w:top w:val="none" w:sz="0" w:space="0" w:color="auto"/>
            <w:left w:val="none" w:sz="0" w:space="0" w:color="auto"/>
            <w:bottom w:val="none" w:sz="0" w:space="0" w:color="auto"/>
            <w:right w:val="none" w:sz="0" w:space="0" w:color="auto"/>
          </w:divBdr>
        </w:div>
        <w:div w:id="1373310632">
          <w:marLeft w:val="0"/>
          <w:marRight w:val="0"/>
          <w:marTop w:val="0"/>
          <w:marBottom w:val="0"/>
          <w:divBdr>
            <w:top w:val="none" w:sz="0" w:space="0" w:color="auto"/>
            <w:left w:val="none" w:sz="0" w:space="0" w:color="auto"/>
            <w:bottom w:val="none" w:sz="0" w:space="0" w:color="auto"/>
            <w:right w:val="none" w:sz="0" w:space="0" w:color="auto"/>
          </w:divBdr>
        </w:div>
        <w:div w:id="1151677388">
          <w:marLeft w:val="0"/>
          <w:marRight w:val="0"/>
          <w:marTop w:val="0"/>
          <w:marBottom w:val="0"/>
          <w:divBdr>
            <w:top w:val="none" w:sz="0" w:space="0" w:color="auto"/>
            <w:left w:val="none" w:sz="0" w:space="0" w:color="auto"/>
            <w:bottom w:val="none" w:sz="0" w:space="0" w:color="auto"/>
            <w:right w:val="none" w:sz="0" w:space="0" w:color="auto"/>
          </w:divBdr>
        </w:div>
        <w:div w:id="790511728">
          <w:marLeft w:val="0"/>
          <w:marRight w:val="0"/>
          <w:marTop w:val="0"/>
          <w:marBottom w:val="0"/>
          <w:divBdr>
            <w:top w:val="none" w:sz="0" w:space="0" w:color="auto"/>
            <w:left w:val="none" w:sz="0" w:space="0" w:color="auto"/>
            <w:bottom w:val="none" w:sz="0" w:space="0" w:color="auto"/>
            <w:right w:val="none" w:sz="0" w:space="0" w:color="auto"/>
          </w:divBdr>
        </w:div>
        <w:div w:id="757871920">
          <w:marLeft w:val="0"/>
          <w:marRight w:val="0"/>
          <w:marTop w:val="0"/>
          <w:marBottom w:val="0"/>
          <w:divBdr>
            <w:top w:val="none" w:sz="0" w:space="0" w:color="auto"/>
            <w:left w:val="none" w:sz="0" w:space="0" w:color="auto"/>
            <w:bottom w:val="none" w:sz="0" w:space="0" w:color="auto"/>
            <w:right w:val="none" w:sz="0" w:space="0" w:color="auto"/>
          </w:divBdr>
        </w:div>
        <w:div w:id="2040817543">
          <w:marLeft w:val="0"/>
          <w:marRight w:val="0"/>
          <w:marTop w:val="0"/>
          <w:marBottom w:val="0"/>
          <w:divBdr>
            <w:top w:val="none" w:sz="0" w:space="0" w:color="auto"/>
            <w:left w:val="none" w:sz="0" w:space="0" w:color="auto"/>
            <w:bottom w:val="none" w:sz="0" w:space="0" w:color="auto"/>
            <w:right w:val="none" w:sz="0" w:space="0" w:color="auto"/>
          </w:divBdr>
        </w:div>
        <w:div w:id="1150168306">
          <w:marLeft w:val="0"/>
          <w:marRight w:val="0"/>
          <w:marTop w:val="0"/>
          <w:marBottom w:val="0"/>
          <w:divBdr>
            <w:top w:val="none" w:sz="0" w:space="0" w:color="auto"/>
            <w:left w:val="none" w:sz="0" w:space="0" w:color="auto"/>
            <w:bottom w:val="none" w:sz="0" w:space="0" w:color="auto"/>
            <w:right w:val="none" w:sz="0" w:space="0" w:color="auto"/>
          </w:divBdr>
        </w:div>
        <w:div w:id="1447189336">
          <w:marLeft w:val="0"/>
          <w:marRight w:val="0"/>
          <w:marTop w:val="0"/>
          <w:marBottom w:val="0"/>
          <w:divBdr>
            <w:top w:val="none" w:sz="0" w:space="0" w:color="auto"/>
            <w:left w:val="none" w:sz="0" w:space="0" w:color="auto"/>
            <w:bottom w:val="none" w:sz="0" w:space="0" w:color="auto"/>
            <w:right w:val="none" w:sz="0" w:space="0" w:color="auto"/>
          </w:divBdr>
        </w:div>
        <w:div w:id="1718240345">
          <w:marLeft w:val="0"/>
          <w:marRight w:val="0"/>
          <w:marTop w:val="0"/>
          <w:marBottom w:val="0"/>
          <w:divBdr>
            <w:top w:val="none" w:sz="0" w:space="0" w:color="auto"/>
            <w:left w:val="none" w:sz="0" w:space="0" w:color="auto"/>
            <w:bottom w:val="none" w:sz="0" w:space="0" w:color="auto"/>
            <w:right w:val="none" w:sz="0" w:space="0" w:color="auto"/>
          </w:divBdr>
        </w:div>
        <w:div w:id="932665698">
          <w:marLeft w:val="0"/>
          <w:marRight w:val="0"/>
          <w:marTop w:val="0"/>
          <w:marBottom w:val="0"/>
          <w:divBdr>
            <w:top w:val="none" w:sz="0" w:space="0" w:color="auto"/>
            <w:left w:val="none" w:sz="0" w:space="0" w:color="auto"/>
            <w:bottom w:val="none" w:sz="0" w:space="0" w:color="auto"/>
            <w:right w:val="none" w:sz="0" w:space="0" w:color="auto"/>
          </w:divBdr>
        </w:div>
        <w:div w:id="769591176">
          <w:marLeft w:val="0"/>
          <w:marRight w:val="0"/>
          <w:marTop w:val="0"/>
          <w:marBottom w:val="0"/>
          <w:divBdr>
            <w:top w:val="none" w:sz="0" w:space="0" w:color="auto"/>
            <w:left w:val="none" w:sz="0" w:space="0" w:color="auto"/>
            <w:bottom w:val="none" w:sz="0" w:space="0" w:color="auto"/>
            <w:right w:val="none" w:sz="0" w:space="0" w:color="auto"/>
          </w:divBdr>
          <w:divsChild>
            <w:div w:id="497305766">
              <w:marLeft w:val="0"/>
              <w:marRight w:val="0"/>
              <w:marTop w:val="0"/>
              <w:marBottom w:val="0"/>
              <w:divBdr>
                <w:top w:val="none" w:sz="0" w:space="0" w:color="auto"/>
                <w:left w:val="none" w:sz="0" w:space="0" w:color="auto"/>
                <w:bottom w:val="none" w:sz="0" w:space="0" w:color="auto"/>
                <w:right w:val="none" w:sz="0" w:space="0" w:color="auto"/>
              </w:divBdr>
            </w:div>
            <w:div w:id="1595091950">
              <w:marLeft w:val="0"/>
              <w:marRight w:val="0"/>
              <w:marTop w:val="0"/>
              <w:marBottom w:val="0"/>
              <w:divBdr>
                <w:top w:val="none" w:sz="0" w:space="0" w:color="auto"/>
                <w:left w:val="none" w:sz="0" w:space="0" w:color="auto"/>
                <w:bottom w:val="none" w:sz="0" w:space="0" w:color="auto"/>
                <w:right w:val="none" w:sz="0" w:space="0" w:color="auto"/>
              </w:divBdr>
            </w:div>
          </w:divsChild>
        </w:div>
        <w:div w:id="144319841">
          <w:marLeft w:val="0"/>
          <w:marRight w:val="0"/>
          <w:marTop w:val="0"/>
          <w:marBottom w:val="0"/>
          <w:divBdr>
            <w:top w:val="none" w:sz="0" w:space="0" w:color="auto"/>
            <w:left w:val="none" w:sz="0" w:space="0" w:color="auto"/>
            <w:bottom w:val="none" w:sz="0" w:space="0" w:color="auto"/>
            <w:right w:val="none" w:sz="0" w:space="0" w:color="auto"/>
          </w:divBdr>
        </w:div>
        <w:div w:id="34889068">
          <w:marLeft w:val="0"/>
          <w:marRight w:val="0"/>
          <w:marTop w:val="0"/>
          <w:marBottom w:val="0"/>
          <w:divBdr>
            <w:top w:val="none" w:sz="0" w:space="0" w:color="auto"/>
            <w:left w:val="none" w:sz="0" w:space="0" w:color="auto"/>
            <w:bottom w:val="none" w:sz="0" w:space="0" w:color="auto"/>
            <w:right w:val="none" w:sz="0" w:space="0" w:color="auto"/>
          </w:divBdr>
        </w:div>
        <w:div w:id="74063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1279</Words>
  <Characters>7292</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 Spencer-Briggs</dc:creator>
  <cp:lastModifiedBy>Simon Stitson</cp:lastModifiedBy>
  <cp:revision>2</cp:revision>
  <cp:lastPrinted>2022-04-25T12:32:00Z</cp:lastPrinted>
  <dcterms:created xsi:type="dcterms:W3CDTF">2023-02-14T08:49:00Z</dcterms:created>
  <dcterms:modified xsi:type="dcterms:W3CDTF">2023-02-14T08:49:00Z</dcterms:modified>
</cp:coreProperties>
</file>