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5C7BC" w14:textId="77777777" w:rsidR="00F91266" w:rsidRPr="00E62A92" w:rsidRDefault="0095536E" w:rsidP="00F91266">
      <w:pPr>
        <w:pStyle w:val="NoSpacing"/>
        <w:spacing w:beforeLines="40" w:before="96" w:afterLines="40" w:after="96"/>
        <w:jc w:val="center"/>
        <w:rPr>
          <w:rFonts w:asciiTheme="minorHAnsi" w:hAnsiTheme="minorHAnsi" w:cstheme="minorHAnsi"/>
          <w:b/>
          <w:bCs/>
          <w:sz w:val="28"/>
          <w:szCs w:val="28"/>
          <w:lang w:val="fr-FR"/>
        </w:rPr>
      </w:pPr>
      <w:bookmarkStart w:id="0" w:name="_GoBack"/>
      <w:bookmarkEnd w:id="0"/>
      <w:r w:rsidRPr="00E62A92">
        <w:rPr>
          <w:rFonts w:asciiTheme="minorHAnsi" w:hAnsiTheme="minorHAnsi" w:cstheme="minorHAnsi"/>
          <w:b/>
          <w:sz w:val="28"/>
          <w:szCs w:val="28"/>
        </w:rPr>
        <w:t>Grove Medical Practice</w:t>
      </w:r>
      <w:r w:rsidR="001F48AF" w:rsidRPr="00E62A92">
        <w:rPr>
          <w:rFonts w:asciiTheme="minorHAnsi" w:hAnsiTheme="minorHAnsi" w:cstheme="minorHAnsi"/>
          <w:b/>
          <w:sz w:val="28"/>
          <w:szCs w:val="28"/>
        </w:rPr>
        <w:t xml:space="preserve"> </w:t>
      </w:r>
      <w:r w:rsidRPr="00E62A92">
        <w:rPr>
          <w:rFonts w:asciiTheme="minorHAnsi" w:hAnsiTheme="minorHAnsi" w:cstheme="minorHAnsi"/>
          <w:b/>
          <w:bCs/>
          <w:sz w:val="28"/>
          <w:szCs w:val="28"/>
          <w:lang w:val="fr-FR"/>
        </w:rPr>
        <w:t>Patient Participation Group</w:t>
      </w:r>
      <w:r w:rsidR="00BC4CCC" w:rsidRPr="00E62A92">
        <w:rPr>
          <w:rFonts w:asciiTheme="minorHAnsi" w:hAnsiTheme="minorHAnsi" w:cstheme="minorHAnsi"/>
          <w:b/>
          <w:bCs/>
          <w:sz w:val="28"/>
          <w:szCs w:val="28"/>
          <w:lang w:val="fr-FR"/>
        </w:rPr>
        <w:t xml:space="preserve"> Meeting</w:t>
      </w:r>
      <w:r w:rsidR="00317726" w:rsidRPr="00E62A92">
        <w:rPr>
          <w:rFonts w:asciiTheme="minorHAnsi" w:hAnsiTheme="minorHAnsi" w:cstheme="minorHAnsi"/>
          <w:b/>
          <w:bCs/>
          <w:sz w:val="28"/>
          <w:szCs w:val="28"/>
          <w:lang w:val="fr-FR"/>
        </w:rPr>
        <w:t xml:space="preserve"> </w:t>
      </w:r>
    </w:p>
    <w:p w14:paraId="75784B5B" w14:textId="473E742C" w:rsidR="00E62A92" w:rsidRPr="00E62A92" w:rsidRDefault="00F91266" w:rsidP="00E62A92">
      <w:pPr>
        <w:pStyle w:val="NoSpacing"/>
        <w:spacing w:beforeLines="40" w:before="96" w:afterLines="40" w:after="96"/>
        <w:jc w:val="center"/>
        <w:rPr>
          <w:rFonts w:asciiTheme="minorHAnsi" w:hAnsiTheme="minorHAnsi" w:cstheme="minorHAnsi"/>
          <w:b/>
          <w:bCs/>
          <w:lang w:val="fr-FR"/>
        </w:rPr>
      </w:pPr>
      <w:r w:rsidRPr="00E62A92">
        <w:rPr>
          <w:rFonts w:asciiTheme="minorHAnsi" w:hAnsiTheme="minorHAnsi" w:cstheme="minorHAnsi"/>
          <w:b/>
          <w:bCs/>
          <w:lang w:val="fr-FR"/>
        </w:rPr>
        <w:t>Wednesday</w:t>
      </w:r>
      <w:r w:rsidR="001E6A32">
        <w:rPr>
          <w:rFonts w:asciiTheme="minorHAnsi" w:hAnsiTheme="minorHAnsi" w:cstheme="minorHAnsi"/>
          <w:b/>
          <w:bCs/>
          <w:lang w:val="fr-FR"/>
        </w:rPr>
        <w:t xml:space="preserve">17th April </w:t>
      </w:r>
      <w:r w:rsidR="00E01E88" w:rsidRPr="00E62A92">
        <w:rPr>
          <w:rFonts w:asciiTheme="minorHAnsi" w:hAnsiTheme="minorHAnsi" w:cstheme="minorHAnsi"/>
          <w:b/>
          <w:bCs/>
          <w:lang w:val="fr-FR"/>
        </w:rPr>
        <w:t>2024</w:t>
      </w:r>
      <w:r w:rsidR="00F72856" w:rsidRPr="00E62A92">
        <w:rPr>
          <w:rFonts w:asciiTheme="minorHAnsi" w:hAnsiTheme="minorHAnsi" w:cstheme="minorHAnsi"/>
          <w:b/>
          <w:bCs/>
          <w:lang w:val="fr-FR"/>
        </w:rPr>
        <w:t xml:space="preserve"> </w:t>
      </w:r>
      <w:r w:rsidR="001F48AF" w:rsidRPr="00E62A92">
        <w:rPr>
          <w:rFonts w:asciiTheme="minorHAnsi" w:hAnsiTheme="minorHAnsi" w:cstheme="minorHAnsi"/>
          <w:b/>
          <w:bCs/>
          <w:lang w:val="fr-FR"/>
        </w:rPr>
        <w:t xml:space="preserve">at 19.00 </w:t>
      </w:r>
    </w:p>
    <w:p w14:paraId="00EC5744" w14:textId="0AD87845" w:rsidR="00E62A92" w:rsidRPr="0011014A" w:rsidRDefault="00F72856" w:rsidP="0011014A">
      <w:pPr>
        <w:pStyle w:val="Default"/>
        <w:spacing w:beforeLines="40" w:before="96" w:afterLines="40" w:after="96"/>
        <w:jc w:val="center"/>
        <w:rPr>
          <w:rFonts w:asciiTheme="minorHAnsi" w:eastAsia="Arial" w:hAnsiTheme="minorHAnsi" w:cstheme="minorHAnsi"/>
          <w:sz w:val="22"/>
          <w:szCs w:val="22"/>
        </w:rPr>
      </w:pPr>
      <w:r w:rsidRPr="00E265B3">
        <w:rPr>
          <w:rFonts w:asciiTheme="minorHAnsi" w:hAnsiTheme="minorHAnsi" w:cstheme="minorHAnsi"/>
          <w:b/>
          <w:bCs/>
          <w:sz w:val="22"/>
          <w:szCs w:val="22"/>
          <w:lang w:val="fr-FR"/>
        </w:rPr>
        <w:t>Community Room</w:t>
      </w:r>
      <w:r w:rsidR="00E62A92">
        <w:rPr>
          <w:rFonts w:asciiTheme="minorHAnsi" w:hAnsiTheme="minorHAnsi" w:cstheme="minorHAnsi"/>
          <w:b/>
          <w:bCs/>
          <w:sz w:val="22"/>
          <w:szCs w:val="22"/>
          <w:lang w:val="fr-FR"/>
        </w:rPr>
        <w:t xml:space="preserve">, </w:t>
      </w:r>
      <w:r w:rsidRPr="00E265B3">
        <w:rPr>
          <w:rFonts w:asciiTheme="minorHAnsi" w:hAnsiTheme="minorHAnsi" w:cstheme="minorHAnsi"/>
          <w:b/>
          <w:bCs/>
          <w:sz w:val="22"/>
          <w:szCs w:val="22"/>
          <w:lang w:val="fr-FR"/>
        </w:rPr>
        <w:t>Morrison’s Supermarket</w:t>
      </w:r>
      <w:r w:rsidR="0011014A">
        <w:rPr>
          <w:rFonts w:asciiTheme="minorHAnsi" w:hAnsiTheme="minorHAnsi" w:cstheme="minorHAnsi"/>
          <w:b/>
          <w:bCs/>
          <w:sz w:val="22"/>
          <w:szCs w:val="22"/>
          <w:lang w:val="fr-FR"/>
        </w:rPr>
        <w:br/>
      </w:r>
    </w:p>
    <w:tbl>
      <w:tblPr>
        <w:tblStyle w:val="TableGrid"/>
        <w:tblW w:w="9781" w:type="dxa"/>
        <w:tblInd w:w="279" w:type="dxa"/>
        <w:tblLook w:val="04A0" w:firstRow="1" w:lastRow="0" w:firstColumn="1" w:lastColumn="0" w:noHBand="0" w:noVBand="1"/>
      </w:tblPr>
      <w:tblGrid>
        <w:gridCol w:w="9781"/>
      </w:tblGrid>
      <w:tr w:rsidR="0095536E" w:rsidRPr="00E265B3" w14:paraId="72F166F1" w14:textId="77777777" w:rsidTr="0011014A">
        <w:tc>
          <w:tcPr>
            <w:tcW w:w="9781" w:type="dxa"/>
          </w:tcPr>
          <w:p w14:paraId="2FEB5A3B" w14:textId="3AFD5118" w:rsidR="00834BF9" w:rsidRPr="00E265B3" w:rsidRDefault="001F48AF" w:rsidP="00C30410">
            <w:pPr>
              <w:spacing w:beforeLines="40" w:before="96" w:afterLines="40" w:after="96"/>
              <w:rPr>
                <w:rFonts w:cstheme="minorHAnsi"/>
              </w:rPr>
            </w:pPr>
            <w:r w:rsidRPr="00E265B3">
              <w:rPr>
                <w:rFonts w:cstheme="minorHAnsi"/>
                <w:b/>
              </w:rPr>
              <w:t>Attendees</w:t>
            </w:r>
            <w:r w:rsidR="0095536E" w:rsidRPr="00E265B3">
              <w:rPr>
                <w:rFonts w:cstheme="minorHAnsi"/>
              </w:rPr>
              <w:t xml:space="preserve">: </w:t>
            </w:r>
            <w:r w:rsidR="002C7618" w:rsidRPr="00E265B3">
              <w:rPr>
                <w:rFonts w:cstheme="minorHAnsi"/>
              </w:rPr>
              <w:t xml:space="preserve">Chair - </w:t>
            </w:r>
            <w:r w:rsidR="00120905" w:rsidRPr="00E265B3">
              <w:rPr>
                <w:rFonts w:cstheme="minorHAnsi"/>
              </w:rPr>
              <w:t xml:space="preserve">Maggie Nicol (MN), </w:t>
            </w:r>
            <w:r w:rsidR="002F025D" w:rsidRPr="00E265B3">
              <w:rPr>
                <w:rFonts w:cstheme="minorHAnsi"/>
              </w:rPr>
              <w:t>John</w:t>
            </w:r>
            <w:r w:rsidR="00883BDA" w:rsidRPr="00E265B3">
              <w:rPr>
                <w:rFonts w:cstheme="minorHAnsi"/>
              </w:rPr>
              <w:t xml:space="preserve"> George (JG), </w:t>
            </w:r>
            <w:r w:rsidR="003C122B" w:rsidRPr="00E265B3">
              <w:rPr>
                <w:rFonts w:cstheme="minorHAnsi"/>
              </w:rPr>
              <w:t>Ian Greaves (IG), Keith Grimwade (KG),</w:t>
            </w:r>
            <w:r w:rsidR="002F025D" w:rsidRPr="00E265B3">
              <w:rPr>
                <w:rFonts w:cstheme="minorHAnsi"/>
              </w:rPr>
              <w:t xml:space="preserve"> </w:t>
            </w:r>
            <w:r w:rsidR="009A2A9C" w:rsidRPr="00E265B3">
              <w:rPr>
                <w:rFonts w:cstheme="minorHAnsi"/>
              </w:rPr>
              <w:t xml:space="preserve">Nick Irish (NI), George Jackson (GJ), </w:t>
            </w:r>
            <w:r w:rsidR="00E3554D" w:rsidRPr="00E265B3">
              <w:rPr>
                <w:rFonts w:cstheme="minorHAnsi"/>
              </w:rPr>
              <w:t xml:space="preserve">Penny </w:t>
            </w:r>
            <w:r w:rsidR="0095536E" w:rsidRPr="00E265B3">
              <w:rPr>
                <w:rFonts w:cstheme="minorHAnsi"/>
              </w:rPr>
              <w:t>Leigh-Brown (PL-B)</w:t>
            </w:r>
            <w:r w:rsidR="009A2A9C" w:rsidRPr="00E265B3">
              <w:rPr>
                <w:rFonts w:cstheme="minorHAnsi"/>
              </w:rPr>
              <w:t xml:space="preserve">, </w:t>
            </w:r>
            <w:r w:rsidR="00252104" w:rsidRPr="00E265B3">
              <w:rPr>
                <w:rFonts w:cstheme="minorHAnsi"/>
              </w:rPr>
              <w:t>Vi Parkinson</w:t>
            </w:r>
            <w:r w:rsidR="00252104">
              <w:rPr>
                <w:rFonts w:cstheme="minorHAnsi"/>
              </w:rPr>
              <w:t>(VP)</w:t>
            </w:r>
            <w:r w:rsidR="00252104" w:rsidRPr="00E265B3">
              <w:rPr>
                <w:rFonts w:cstheme="minorHAnsi"/>
              </w:rPr>
              <w:t xml:space="preserve">, </w:t>
            </w:r>
            <w:r w:rsidR="006F2985" w:rsidRPr="00E265B3">
              <w:rPr>
                <w:rFonts w:cstheme="minorHAnsi"/>
              </w:rPr>
              <w:t>Maggie Redgrave</w:t>
            </w:r>
            <w:r w:rsidR="006F2985">
              <w:rPr>
                <w:rFonts w:cstheme="minorHAnsi"/>
              </w:rPr>
              <w:t xml:space="preserve"> (MR</w:t>
            </w:r>
            <w:r w:rsidR="00E62A92">
              <w:rPr>
                <w:rFonts w:cstheme="minorHAnsi"/>
              </w:rPr>
              <w:t>), Julie</w:t>
            </w:r>
            <w:r w:rsidR="009A2A9C" w:rsidRPr="00E265B3">
              <w:rPr>
                <w:rFonts w:cstheme="minorHAnsi"/>
              </w:rPr>
              <w:t xml:space="preserve"> Ryder (JR)</w:t>
            </w:r>
            <w:r w:rsidR="006F2985">
              <w:rPr>
                <w:rFonts w:cstheme="minorHAnsi"/>
              </w:rPr>
              <w:t xml:space="preserve">, </w:t>
            </w:r>
          </w:p>
        </w:tc>
      </w:tr>
      <w:tr w:rsidR="0095536E" w:rsidRPr="00E265B3" w14:paraId="652727D1" w14:textId="77777777" w:rsidTr="0011014A">
        <w:tc>
          <w:tcPr>
            <w:tcW w:w="9781" w:type="dxa"/>
          </w:tcPr>
          <w:p w14:paraId="66C315C6" w14:textId="2D8C834D" w:rsidR="00872F8E" w:rsidRPr="00E265B3" w:rsidRDefault="00317726" w:rsidP="00C30410">
            <w:pPr>
              <w:spacing w:beforeLines="40" w:before="96" w:afterLines="40" w:after="96"/>
              <w:rPr>
                <w:rFonts w:cstheme="minorHAnsi"/>
              </w:rPr>
            </w:pPr>
            <w:r w:rsidRPr="00AC640B">
              <w:rPr>
                <w:rFonts w:cstheme="minorHAnsi"/>
                <w:b/>
                <w:sz w:val="21"/>
                <w:szCs w:val="21"/>
              </w:rPr>
              <w:t>Apologies</w:t>
            </w:r>
            <w:r w:rsidR="0001267D" w:rsidRPr="00AC640B">
              <w:rPr>
                <w:rFonts w:cstheme="minorHAnsi"/>
                <w:b/>
                <w:sz w:val="21"/>
                <w:szCs w:val="21"/>
              </w:rPr>
              <w:t>:</w:t>
            </w:r>
            <w:r w:rsidRPr="00AC640B">
              <w:rPr>
                <w:rFonts w:cstheme="minorHAnsi"/>
                <w:sz w:val="21"/>
                <w:szCs w:val="21"/>
              </w:rPr>
              <w:t xml:space="preserve"> </w:t>
            </w:r>
            <w:r w:rsidR="00252104" w:rsidRPr="00AC640B">
              <w:rPr>
                <w:rFonts w:cstheme="minorHAnsi"/>
                <w:sz w:val="21"/>
                <w:szCs w:val="21"/>
              </w:rPr>
              <w:t xml:space="preserve">Ann Asquith, Helen Bessemer-Clark, Peter Brewer, Lesley Caddoo, </w:t>
            </w:r>
            <w:r w:rsidR="00A36E7A" w:rsidRPr="00AC640B">
              <w:rPr>
                <w:rFonts w:cstheme="minorHAnsi"/>
                <w:sz w:val="21"/>
                <w:szCs w:val="21"/>
              </w:rPr>
              <w:t xml:space="preserve">Paul Calvert, </w:t>
            </w:r>
            <w:r w:rsidR="009A2A9C" w:rsidRPr="00AC640B">
              <w:rPr>
                <w:rFonts w:cstheme="minorHAnsi"/>
                <w:sz w:val="21"/>
                <w:szCs w:val="21"/>
              </w:rPr>
              <w:t xml:space="preserve">Karen Clapp, </w:t>
            </w:r>
            <w:r w:rsidR="001A714F" w:rsidRPr="00AC640B">
              <w:rPr>
                <w:rFonts w:cstheme="minorHAnsi"/>
                <w:sz w:val="21"/>
                <w:szCs w:val="21"/>
              </w:rPr>
              <w:t xml:space="preserve">Margi Fosh, </w:t>
            </w:r>
            <w:r w:rsidR="00252104" w:rsidRPr="00AC640B">
              <w:rPr>
                <w:rFonts w:cstheme="minorHAnsi"/>
                <w:sz w:val="21"/>
                <w:szCs w:val="21"/>
              </w:rPr>
              <w:t xml:space="preserve">Steven Hayes, </w:t>
            </w:r>
            <w:r w:rsidR="003C122B" w:rsidRPr="00AC640B">
              <w:rPr>
                <w:rFonts w:cstheme="minorHAnsi"/>
                <w:sz w:val="21"/>
                <w:szCs w:val="21"/>
              </w:rPr>
              <w:t>Susan Hennah</w:t>
            </w:r>
            <w:r w:rsidR="00F91266" w:rsidRPr="00AC640B">
              <w:rPr>
                <w:rFonts w:cstheme="minorHAnsi"/>
                <w:sz w:val="21"/>
                <w:szCs w:val="21"/>
              </w:rPr>
              <w:t>-</w:t>
            </w:r>
            <w:r w:rsidR="003C122B" w:rsidRPr="00AC640B">
              <w:rPr>
                <w:rFonts w:cstheme="minorHAnsi"/>
                <w:sz w:val="21"/>
                <w:szCs w:val="21"/>
              </w:rPr>
              <w:t xml:space="preserve">Barham, </w:t>
            </w:r>
            <w:r w:rsidR="009A2A9C" w:rsidRPr="00AC640B">
              <w:rPr>
                <w:rFonts w:cstheme="minorHAnsi"/>
                <w:sz w:val="21"/>
                <w:szCs w:val="21"/>
              </w:rPr>
              <w:t xml:space="preserve">Peter Keen, </w:t>
            </w:r>
            <w:r w:rsidR="0001267D" w:rsidRPr="00AC640B">
              <w:rPr>
                <w:rFonts w:cstheme="minorHAnsi"/>
                <w:sz w:val="21"/>
                <w:szCs w:val="21"/>
              </w:rPr>
              <w:t xml:space="preserve">Roger Mitchell, </w:t>
            </w:r>
            <w:r w:rsidR="00252104" w:rsidRPr="00AC640B">
              <w:rPr>
                <w:rFonts w:cstheme="minorHAnsi"/>
                <w:sz w:val="21"/>
                <w:szCs w:val="21"/>
              </w:rPr>
              <w:t xml:space="preserve">Emma Pratt, </w:t>
            </w:r>
            <w:r w:rsidR="002F025D" w:rsidRPr="00AC640B">
              <w:rPr>
                <w:rFonts w:cstheme="minorHAnsi"/>
                <w:sz w:val="21"/>
                <w:szCs w:val="21"/>
              </w:rPr>
              <w:t xml:space="preserve">Allen Schofield, </w:t>
            </w:r>
            <w:r w:rsidR="00252104" w:rsidRPr="00AC640B">
              <w:rPr>
                <w:rFonts w:cstheme="minorHAnsi"/>
                <w:sz w:val="21"/>
                <w:szCs w:val="21"/>
              </w:rPr>
              <w:t>Derrick Spencer-Briggs</w:t>
            </w:r>
            <w:r w:rsidR="0011014A" w:rsidRPr="00AC640B">
              <w:rPr>
                <w:rFonts w:cstheme="minorHAnsi"/>
                <w:sz w:val="21"/>
                <w:szCs w:val="21"/>
              </w:rPr>
              <w:t>,</w:t>
            </w:r>
            <w:r w:rsidR="00252104" w:rsidRPr="00AC640B">
              <w:rPr>
                <w:rFonts w:cstheme="minorHAnsi"/>
                <w:sz w:val="21"/>
                <w:szCs w:val="21"/>
              </w:rPr>
              <w:t xml:space="preserve"> Tina Yates.</w:t>
            </w:r>
          </w:p>
        </w:tc>
      </w:tr>
      <w:tr w:rsidR="00C02A11" w:rsidRPr="00E265B3" w14:paraId="31121EDF" w14:textId="77777777" w:rsidTr="0011014A">
        <w:tc>
          <w:tcPr>
            <w:tcW w:w="9781" w:type="dxa"/>
          </w:tcPr>
          <w:p w14:paraId="1A0AF2D2" w14:textId="35BB3C2E" w:rsidR="00252104" w:rsidRPr="00252104" w:rsidRDefault="00252104" w:rsidP="00252104">
            <w:pPr>
              <w:rPr>
                <w:rFonts w:cstheme="minorHAnsi"/>
              </w:rPr>
            </w:pPr>
            <w:r>
              <w:rPr>
                <w:rFonts w:cstheme="minorHAnsi"/>
                <w:b/>
                <w:bCs/>
              </w:rPr>
              <w:t xml:space="preserve">1. </w:t>
            </w:r>
            <w:r w:rsidR="00E62A92" w:rsidRPr="00252104">
              <w:rPr>
                <w:rFonts w:cstheme="minorHAnsi"/>
                <w:b/>
                <w:bCs/>
              </w:rPr>
              <w:t xml:space="preserve">Speaker </w:t>
            </w:r>
            <w:r w:rsidRPr="00252104">
              <w:rPr>
                <w:rFonts w:cstheme="minorHAnsi"/>
                <w:b/>
                <w:bCs/>
              </w:rPr>
              <w:t>–</w:t>
            </w:r>
            <w:r w:rsidR="00E62A92" w:rsidRPr="00252104">
              <w:rPr>
                <w:rFonts w:cstheme="minorHAnsi"/>
                <w:b/>
                <w:bCs/>
              </w:rPr>
              <w:t xml:space="preserve"> </w:t>
            </w:r>
            <w:r w:rsidRPr="00252104">
              <w:rPr>
                <w:rFonts w:cstheme="minorHAnsi"/>
                <w:b/>
                <w:bCs/>
              </w:rPr>
              <w:t>Ellen Aboukhatwa Manager St Ives PCN Integrated Neighbourhood</w:t>
            </w:r>
            <w:r w:rsidRPr="00252104">
              <w:rPr>
                <w:rFonts w:cstheme="minorHAnsi"/>
                <w:b/>
                <w:bCs/>
              </w:rPr>
              <w:br/>
            </w:r>
            <w:r w:rsidRPr="00252104">
              <w:rPr>
                <w:rFonts w:cstheme="minorHAnsi"/>
              </w:rPr>
              <w:t>MN welcomed Ellen to the meeting. Ellen started at the end of February 2024</w:t>
            </w:r>
            <w:r w:rsidR="0011014A">
              <w:rPr>
                <w:rFonts w:cstheme="minorHAnsi"/>
              </w:rPr>
              <w:t xml:space="preserve"> and </w:t>
            </w:r>
            <w:r w:rsidRPr="00252104">
              <w:rPr>
                <w:rFonts w:cstheme="minorHAnsi"/>
              </w:rPr>
              <w:t>explained her role was to map all the social and community services within the PCN to provide a cohesive network of support. This will allow better referral to the support available for the wider determinants of health such as housing and social isolation.  The plan is to first map what is available and then form a board to develop key priorities for our neighbourhood</w:t>
            </w:r>
            <w:r w:rsidR="0011014A">
              <w:rPr>
                <w:rFonts w:cstheme="minorHAnsi"/>
              </w:rPr>
              <w:t xml:space="preserve">. </w:t>
            </w:r>
            <w:r w:rsidRPr="00252104">
              <w:rPr>
                <w:rFonts w:cstheme="minorHAnsi"/>
              </w:rPr>
              <w:t>Ellen is very happy to hear from anyone who knows of local services and charities</w:t>
            </w:r>
            <w:r w:rsidR="00AC640B">
              <w:rPr>
                <w:rFonts w:cstheme="minorHAnsi"/>
              </w:rPr>
              <w:t xml:space="preserve"> (</w:t>
            </w:r>
            <w:hyperlink r:id="rId7" w:history="1">
              <w:r w:rsidR="00AC640B" w:rsidRPr="008671EC">
                <w:rPr>
                  <w:rStyle w:val="Hyperlink"/>
                  <w:rFonts w:cstheme="minorHAnsi"/>
                </w:rPr>
                <w:t>ellen.aboukhatwa@nhs.net</w:t>
              </w:r>
            </w:hyperlink>
            <w:r w:rsidR="00AC640B">
              <w:rPr>
                <w:rFonts w:cstheme="minorHAnsi"/>
              </w:rPr>
              <w:t xml:space="preserve"> )</w:t>
            </w:r>
            <w:r w:rsidRPr="00252104">
              <w:rPr>
                <w:rFonts w:cstheme="minorHAnsi"/>
              </w:rPr>
              <w:t xml:space="preserve">. A launch event is planned for </w:t>
            </w:r>
            <w:r w:rsidR="00673CB7">
              <w:rPr>
                <w:rFonts w:cstheme="minorHAnsi"/>
              </w:rPr>
              <w:t>10</w:t>
            </w:r>
            <w:r w:rsidR="00673CB7" w:rsidRPr="00673CB7">
              <w:rPr>
                <w:rFonts w:cstheme="minorHAnsi"/>
                <w:vertAlign w:val="superscript"/>
              </w:rPr>
              <w:t>th</w:t>
            </w:r>
            <w:r w:rsidR="00673CB7">
              <w:rPr>
                <w:rFonts w:cstheme="minorHAnsi"/>
              </w:rPr>
              <w:t xml:space="preserve"> </w:t>
            </w:r>
            <w:r w:rsidRPr="00252104">
              <w:rPr>
                <w:rFonts w:cstheme="minorHAnsi"/>
              </w:rPr>
              <w:t xml:space="preserve">May 2024 and </w:t>
            </w:r>
            <w:r w:rsidR="00673CB7">
              <w:rPr>
                <w:rFonts w:cstheme="minorHAnsi"/>
              </w:rPr>
              <w:t xml:space="preserve">members of </w:t>
            </w:r>
            <w:r w:rsidRPr="00252104">
              <w:rPr>
                <w:rFonts w:cstheme="minorHAnsi"/>
              </w:rPr>
              <w:t xml:space="preserve">the PPG </w:t>
            </w:r>
            <w:r w:rsidR="00673CB7">
              <w:rPr>
                <w:rFonts w:cstheme="minorHAnsi"/>
              </w:rPr>
              <w:t>are invited (see invitation below). Please let Ellen know if you are planning to attend.</w:t>
            </w:r>
          </w:p>
        </w:tc>
      </w:tr>
      <w:tr w:rsidR="0095536E" w:rsidRPr="00E265B3" w14:paraId="4C113BE5" w14:textId="77777777" w:rsidTr="0011014A">
        <w:tc>
          <w:tcPr>
            <w:tcW w:w="9781" w:type="dxa"/>
          </w:tcPr>
          <w:p w14:paraId="02B1C617" w14:textId="5C32523C" w:rsidR="004E6FA6" w:rsidRPr="00E265B3" w:rsidRDefault="00C02A11" w:rsidP="00C30410">
            <w:pPr>
              <w:spacing w:beforeLines="40" w:before="96" w:afterLines="40" w:after="96"/>
              <w:rPr>
                <w:rFonts w:cstheme="minorHAnsi"/>
              </w:rPr>
            </w:pPr>
            <w:r>
              <w:rPr>
                <w:rFonts w:cstheme="minorHAnsi"/>
                <w:b/>
              </w:rPr>
              <w:t>2</w:t>
            </w:r>
            <w:r w:rsidR="00317726" w:rsidRPr="00E265B3">
              <w:rPr>
                <w:rFonts w:cstheme="minorHAnsi"/>
                <w:b/>
              </w:rPr>
              <w:t>. Minutes &amp; matters arisin</w:t>
            </w:r>
            <w:r w:rsidR="007A195E" w:rsidRPr="00E265B3">
              <w:rPr>
                <w:rFonts w:cstheme="minorHAnsi"/>
                <w:b/>
              </w:rPr>
              <w:t xml:space="preserve">g from </w:t>
            </w:r>
            <w:r w:rsidR="00252104">
              <w:rPr>
                <w:rFonts w:cstheme="minorHAnsi"/>
                <w:b/>
              </w:rPr>
              <w:t>previous</w:t>
            </w:r>
            <w:r w:rsidR="007A195E" w:rsidRPr="00E265B3">
              <w:rPr>
                <w:rFonts w:cstheme="minorHAnsi"/>
                <w:b/>
              </w:rPr>
              <w:t xml:space="preserve"> meeting</w:t>
            </w:r>
          </w:p>
          <w:p w14:paraId="142E376E" w14:textId="53677D02" w:rsidR="002F025D" w:rsidRPr="00E265B3" w:rsidRDefault="00355E1D" w:rsidP="00252104">
            <w:pPr>
              <w:spacing w:beforeLines="40" w:before="96" w:afterLines="40" w:after="96"/>
              <w:rPr>
                <w:rFonts w:cstheme="minorHAnsi"/>
              </w:rPr>
            </w:pPr>
            <w:r w:rsidRPr="00E265B3">
              <w:rPr>
                <w:rFonts w:cstheme="minorHAnsi"/>
              </w:rPr>
              <w:t xml:space="preserve">a. </w:t>
            </w:r>
            <w:r w:rsidR="00252104" w:rsidRPr="004423EF">
              <w:rPr>
                <w:b/>
                <w:bCs/>
              </w:rPr>
              <w:t>Repeat prescriptions taking longer</w:t>
            </w:r>
            <w:r w:rsidR="00252104">
              <w:t xml:space="preserve"> – Grove reiterated that repeat prescriptions collected from the surgery require a </w:t>
            </w:r>
            <w:r w:rsidR="00252104" w:rsidRPr="004423EF">
              <w:rPr>
                <w:b/>
                <w:bCs/>
              </w:rPr>
              <w:t>minimum of 5 working days</w:t>
            </w:r>
            <w:r w:rsidR="00252104">
              <w:t>. The CRG commented that this is often taking longer and suggested telling patients to wait 7 or 8 working days before going to collect. Several members reported missing medications – this is due to ongoing shortages of several commonly prescribed medicines within the UK.</w:t>
            </w:r>
          </w:p>
        </w:tc>
      </w:tr>
      <w:tr w:rsidR="00B32655" w:rsidRPr="00E265B3" w14:paraId="4FF9363D" w14:textId="77777777" w:rsidTr="0011014A">
        <w:tc>
          <w:tcPr>
            <w:tcW w:w="9781" w:type="dxa"/>
          </w:tcPr>
          <w:p w14:paraId="41C44FF0" w14:textId="5363D447" w:rsidR="00B32655" w:rsidRPr="00E265B3" w:rsidRDefault="00252104" w:rsidP="005B0E23">
            <w:pPr>
              <w:spacing w:beforeLines="40" w:before="96" w:afterLines="40" w:after="96"/>
              <w:rPr>
                <w:rFonts w:cstheme="minorHAnsi"/>
                <w:bCs/>
              </w:rPr>
            </w:pPr>
            <w:r>
              <w:rPr>
                <w:rFonts w:cstheme="minorHAnsi"/>
                <w:b/>
              </w:rPr>
              <w:t>3</w:t>
            </w:r>
            <w:r w:rsidR="00B32655" w:rsidRPr="00E265B3">
              <w:rPr>
                <w:rFonts w:cstheme="minorHAnsi"/>
                <w:b/>
              </w:rPr>
              <w:t xml:space="preserve">. </w:t>
            </w:r>
            <w:r>
              <w:rPr>
                <w:rFonts w:cstheme="minorHAnsi"/>
                <w:b/>
              </w:rPr>
              <w:t>Update</w:t>
            </w:r>
            <w:r w:rsidR="00B32655" w:rsidRPr="00E265B3">
              <w:rPr>
                <w:rFonts w:cstheme="minorHAnsi"/>
                <w:b/>
              </w:rPr>
              <w:t xml:space="preserve"> from Core </w:t>
            </w:r>
            <w:r w:rsidR="00D41C39" w:rsidRPr="00E265B3">
              <w:rPr>
                <w:rFonts w:cstheme="minorHAnsi"/>
                <w:b/>
              </w:rPr>
              <w:t>R</w:t>
            </w:r>
            <w:r w:rsidR="00B32655" w:rsidRPr="00E265B3">
              <w:rPr>
                <w:rFonts w:cstheme="minorHAnsi"/>
                <w:b/>
              </w:rPr>
              <w:t xml:space="preserve">epresentative </w:t>
            </w:r>
            <w:r w:rsidR="00D41C39" w:rsidRPr="00E265B3">
              <w:rPr>
                <w:rFonts w:cstheme="minorHAnsi"/>
                <w:b/>
              </w:rPr>
              <w:t>G</w:t>
            </w:r>
            <w:r w:rsidR="00B32655" w:rsidRPr="00E265B3">
              <w:rPr>
                <w:rFonts w:cstheme="minorHAnsi"/>
                <w:b/>
              </w:rPr>
              <w:t>roup</w:t>
            </w:r>
            <w:r w:rsidR="008225B9" w:rsidRPr="00E265B3">
              <w:rPr>
                <w:rFonts w:cstheme="minorHAnsi"/>
                <w:b/>
              </w:rPr>
              <w:t xml:space="preserve"> (CRG)</w:t>
            </w:r>
            <w:r w:rsidR="00B32655" w:rsidRPr="00E265B3">
              <w:rPr>
                <w:rFonts w:cstheme="minorHAnsi"/>
                <w:b/>
              </w:rPr>
              <w:t xml:space="preserve"> </w:t>
            </w:r>
            <w:r w:rsidR="00D41C39" w:rsidRPr="00E265B3">
              <w:rPr>
                <w:rFonts w:cstheme="minorHAnsi"/>
                <w:b/>
              </w:rPr>
              <w:t>&amp; Practice Manager</w:t>
            </w:r>
            <w:r w:rsidR="004842C6" w:rsidRPr="00E265B3">
              <w:rPr>
                <w:rFonts w:cstheme="minorHAnsi"/>
                <w:b/>
              </w:rPr>
              <w:t>’</w:t>
            </w:r>
            <w:r w:rsidR="00D41C39" w:rsidRPr="00E265B3">
              <w:rPr>
                <w:rFonts w:cstheme="minorHAnsi"/>
                <w:b/>
              </w:rPr>
              <w:t>s Report</w:t>
            </w:r>
            <w:r w:rsidR="00FF2BE5" w:rsidRPr="00E265B3">
              <w:rPr>
                <w:rFonts w:cstheme="minorHAnsi"/>
                <w:bCs/>
              </w:rPr>
              <w:t xml:space="preserve"> </w:t>
            </w:r>
            <w:r>
              <w:rPr>
                <w:rFonts w:cstheme="minorHAnsi"/>
                <w:bCs/>
              </w:rPr>
              <w:t>(</w:t>
            </w:r>
            <w:r w:rsidR="0011014A">
              <w:rPr>
                <w:rFonts w:cstheme="minorHAnsi"/>
                <w:bCs/>
              </w:rPr>
              <w:t>circulated in advance</w:t>
            </w:r>
            <w:r>
              <w:rPr>
                <w:rFonts w:cstheme="minorHAnsi"/>
                <w:bCs/>
              </w:rPr>
              <w:t>)</w:t>
            </w:r>
          </w:p>
          <w:p w14:paraId="348E3E4F" w14:textId="0494A8F7" w:rsidR="00E265B3" w:rsidRPr="001E551A" w:rsidRDefault="00252104" w:rsidP="00B452CD">
            <w:pPr>
              <w:spacing w:beforeLines="40" w:before="96" w:afterLines="40" w:after="96"/>
              <w:rPr>
                <w:rFonts w:cstheme="minorHAnsi"/>
              </w:rPr>
            </w:pPr>
            <w:r>
              <w:rPr>
                <w:rFonts w:cstheme="minorHAnsi"/>
                <w:b/>
                <w:bCs/>
              </w:rPr>
              <w:t>a. Anima Online Portal</w:t>
            </w:r>
            <w:r>
              <w:rPr>
                <w:rFonts w:cstheme="minorHAnsi"/>
              </w:rPr>
              <w:t xml:space="preserve"> Members reported that the portal was commonly closed, even at 8 o’clock in the morning requiring patients to telephone instead. This is due to the capacity for submissions having been reached. It is still open for some activities, such as checking blood results, but not for appointments. MN reported that being told repeatedly to go to the online portal whilst waiting in the telephone queue</w:t>
            </w:r>
            <w:r w:rsidR="0092341A">
              <w:rPr>
                <w:rFonts w:cstheme="minorHAnsi"/>
              </w:rPr>
              <w:t>, because Anima was closed,</w:t>
            </w:r>
            <w:r>
              <w:rPr>
                <w:rFonts w:cstheme="minorHAnsi"/>
              </w:rPr>
              <w:t xml:space="preserve"> was extremely frustrating! </w:t>
            </w:r>
            <w:r w:rsidR="001E551A">
              <w:rPr>
                <w:rFonts w:cstheme="minorHAnsi"/>
              </w:rPr>
              <w:br/>
            </w:r>
            <w:r>
              <w:rPr>
                <w:rFonts w:cstheme="minorHAnsi"/>
                <w:b/>
                <w:bCs/>
              </w:rPr>
              <w:t>b. 2 new Paramedic Practitioners</w:t>
            </w:r>
            <w:r>
              <w:rPr>
                <w:rFonts w:cstheme="minorHAnsi"/>
              </w:rPr>
              <w:t xml:space="preserve"> Chris Lanyon &amp; Cerianne Martin are now in post</w:t>
            </w:r>
            <w:r w:rsidR="0092341A">
              <w:rPr>
                <w:rFonts w:cstheme="minorHAnsi"/>
              </w:rPr>
              <w:t xml:space="preserve"> and will hopefully ease things a little.</w:t>
            </w:r>
            <w:r>
              <w:rPr>
                <w:rFonts w:cstheme="minorHAnsi"/>
              </w:rPr>
              <w:br/>
            </w:r>
            <w:r>
              <w:rPr>
                <w:rFonts w:cstheme="minorHAnsi"/>
                <w:b/>
                <w:bCs/>
              </w:rPr>
              <w:t>c. Covid19 Spring Boosters</w:t>
            </w:r>
            <w:r>
              <w:rPr>
                <w:rFonts w:cstheme="minorHAnsi"/>
              </w:rPr>
              <w:t xml:space="preserve"> Grove is offering this to </w:t>
            </w:r>
            <w:r w:rsidRPr="001E551A">
              <w:rPr>
                <w:rFonts w:cstheme="minorHAnsi"/>
                <w:b/>
                <w:bCs/>
              </w:rPr>
              <w:t>those over 75 years</w:t>
            </w:r>
            <w:r>
              <w:rPr>
                <w:rFonts w:cstheme="minorHAnsi"/>
              </w:rPr>
              <w:t xml:space="preserve">, those in care homes and the housebound. Several members reported receiving a call from the NHS but nothing from Grove. Simon Stitson </w:t>
            </w:r>
            <w:r w:rsidR="001E551A">
              <w:rPr>
                <w:rFonts w:cstheme="minorHAnsi"/>
              </w:rPr>
              <w:t xml:space="preserve">has confirmed that these will be offered. They are currently vaccinating housebound patients and care homes. </w:t>
            </w:r>
            <w:r w:rsidR="001E551A" w:rsidRPr="001E551A">
              <w:rPr>
                <w:rFonts w:cstheme="minorHAnsi"/>
                <w:b/>
                <w:bCs/>
              </w:rPr>
              <w:t>Clinics will start on 1</w:t>
            </w:r>
            <w:r w:rsidR="001E551A" w:rsidRPr="001E551A">
              <w:rPr>
                <w:rFonts w:cstheme="minorHAnsi"/>
                <w:b/>
                <w:bCs/>
                <w:vertAlign w:val="superscript"/>
              </w:rPr>
              <w:t>st</w:t>
            </w:r>
            <w:r w:rsidR="001E551A" w:rsidRPr="001E551A">
              <w:rPr>
                <w:rFonts w:cstheme="minorHAnsi"/>
                <w:b/>
                <w:bCs/>
              </w:rPr>
              <w:t xml:space="preserve"> May and can be booked by telephone or going to Reception</w:t>
            </w:r>
            <w:r w:rsidR="001E551A">
              <w:rPr>
                <w:rFonts w:cstheme="minorHAnsi"/>
              </w:rPr>
              <w:t>.</w:t>
            </w:r>
            <w:r>
              <w:rPr>
                <w:rFonts w:cstheme="minorHAnsi"/>
              </w:rPr>
              <w:br/>
            </w:r>
            <w:r>
              <w:rPr>
                <w:rFonts w:cstheme="minorHAnsi"/>
                <w:b/>
                <w:bCs/>
              </w:rPr>
              <w:t>d. TV screens</w:t>
            </w:r>
            <w:r>
              <w:rPr>
                <w:rFonts w:cstheme="minorHAnsi"/>
              </w:rPr>
              <w:t xml:space="preserve"> have been ordered, one for each waiting area. </w:t>
            </w:r>
            <w:r w:rsidR="001E551A">
              <w:rPr>
                <w:rFonts w:cstheme="minorHAnsi"/>
              </w:rPr>
              <w:t>MN commented that it would be helpful, and avoid the need to ask reception, if the check in screens said whether to wait upstairs or downstairs.</w:t>
            </w:r>
            <w:r>
              <w:rPr>
                <w:rFonts w:cstheme="minorHAnsi"/>
              </w:rPr>
              <w:br/>
            </w:r>
            <w:r>
              <w:rPr>
                <w:rFonts w:cstheme="minorHAnsi"/>
                <w:b/>
                <w:bCs/>
              </w:rPr>
              <w:t>e. Bladder infections in women over 60 years.</w:t>
            </w:r>
            <w:r>
              <w:rPr>
                <w:rFonts w:cstheme="minorHAnsi"/>
              </w:rPr>
              <w:t xml:space="preserve"> Dr Jo Pritchard said that they are hoping to streamline treatment and prevention </w:t>
            </w:r>
            <w:r w:rsidR="001E551A">
              <w:rPr>
                <w:rFonts w:cstheme="minorHAnsi"/>
              </w:rPr>
              <w:t xml:space="preserve">for this </w:t>
            </w:r>
            <w:r>
              <w:rPr>
                <w:rFonts w:cstheme="minorHAnsi"/>
              </w:rPr>
              <w:t xml:space="preserve">within the Primary Care Network. </w:t>
            </w:r>
            <w:r w:rsidR="00901C39">
              <w:rPr>
                <w:rFonts w:cstheme="minorHAnsi"/>
              </w:rPr>
              <w:br/>
            </w:r>
            <w:r w:rsidR="00901C39">
              <w:rPr>
                <w:rFonts w:cstheme="minorHAnsi"/>
                <w:b/>
                <w:bCs/>
              </w:rPr>
              <w:t>f. Patient Satisfaction figures</w:t>
            </w:r>
            <w:r w:rsidR="00901C39">
              <w:rPr>
                <w:rFonts w:cstheme="minorHAnsi"/>
              </w:rPr>
              <w:t xml:space="preserve"> The Grove Update shows that 68.75% of the feedback about Anima was positive and 89.36% Good or V Good in the Friends &amp; Family Test. JG asked how this compares with other GP Practices? After the meeting KG found the following on the NHS England website</w:t>
            </w:r>
            <w:r w:rsidR="0092341A">
              <w:rPr>
                <w:rFonts w:cstheme="minorHAnsi"/>
              </w:rPr>
              <w:t xml:space="preserve">: </w:t>
            </w:r>
            <w:r w:rsidR="0092341A">
              <w:rPr>
                <w:rFonts w:cstheme="minorHAnsi"/>
              </w:rPr>
              <w:br/>
            </w:r>
            <w:r w:rsidR="0092341A" w:rsidRPr="0092341A">
              <w:rPr>
                <w:rFonts w:cstheme="minorHAnsi"/>
                <w:color w:val="222222"/>
              </w:rPr>
              <w:t>Percent positive for England 91%</w:t>
            </w:r>
            <w:r w:rsidR="0011014A">
              <w:rPr>
                <w:rFonts w:cstheme="minorHAnsi"/>
                <w:color w:val="222222"/>
              </w:rPr>
              <w:t>:</w:t>
            </w:r>
            <w:r w:rsidR="0092341A">
              <w:rPr>
                <w:rFonts w:cstheme="minorHAnsi"/>
                <w:color w:val="222222"/>
              </w:rPr>
              <w:t xml:space="preserve">  </w:t>
            </w:r>
            <w:r w:rsidR="0092341A" w:rsidRPr="0092341A">
              <w:rPr>
                <w:rFonts w:cstheme="minorHAnsi"/>
                <w:color w:val="222222"/>
              </w:rPr>
              <w:t>Cambridgeshire and P’boro 91%</w:t>
            </w:r>
            <w:r w:rsidR="0092341A">
              <w:rPr>
                <w:rFonts w:cstheme="minorHAnsi"/>
                <w:color w:val="222222"/>
              </w:rPr>
              <w:t xml:space="preserve"> - </w:t>
            </w:r>
            <w:r w:rsidR="0092341A" w:rsidRPr="0092341A">
              <w:rPr>
                <w:rFonts w:cstheme="minorHAnsi"/>
                <w:color w:val="222222"/>
              </w:rPr>
              <w:t>The Grove Medical Practice 89%</w:t>
            </w:r>
            <w:r w:rsidR="0092341A">
              <w:rPr>
                <w:rFonts w:cstheme="minorHAnsi"/>
                <w:color w:val="222222"/>
              </w:rPr>
              <w:t xml:space="preserve"> </w:t>
            </w:r>
            <w:r w:rsidR="0092341A" w:rsidRPr="0092341A">
              <w:rPr>
                <w:rFonts w:cstheme="minorHAnsi"/>
                <w:color w:val="222222"/>
                <w:shd w:val="clear" w:color="auto" w:fill="FFFFFF"/>
              </w:rPr>
              <w:t>Spinney 92%, Spires 91%, Moat House 97%.</w:t>
            </w:r>
            <w:r w:rsidR="0092341A">
              <w:rPr>
                <w:rFonts w:cstheme="minorHAnsi"/>
                <w:color w:val="222222"/>
                <w:shd w:val="clear" w:color="auto" w:fill="FFFFFF"/>
              </w:rPr>
              <w:t xml:space="preserve">  </w:t>
            </w:r>
            <w:r w:rsidR="0092341A">
              <w:rPr>
                <w:rFonts w:cstheme="minorHAnsi"/>
              </w:rPr>
              <w:t>(</w:t>
            </w:r>
            <w:hyperlink r:id="rId8" w:history="1">
              <w:r w:rsidR="0092341A" w:rsidRPr="008671EC">
                <w:rPr>
                  <w:rStyle w:val="Hyperlink"/>
                  <w:rFonts w:cstheme="minorHAnsi"/>
                </w:rPr>
                <w:t>https://www.england.nhs.uk/?s=friends+and+family</w:t>
              </w:r>
            </w:hyperlink>
            <w:r w:rsidR="0092341A">
              <w:rPr>
                <w:rFonts w:cstheme="minorHAnsi"/>
              </w:rPr>
              <w:t>)</w:t>
            </w:r>
          </w:p>
        </w:tc>
      </w:tr>
      <w:tr w:rsidR="00161469" w:rsidRPr="00E265B3" w14:paraId="0FFF4E3B" w14:textId="77777777" w:rsidTr="0011014A">
        <w:tc>
          <w:tcPr>
            <w:tcW w:w="9781" w:type="dxa"/>
          </w:tcPr>
          <w:p w14:paraId="5ECA3FD2" w14:textId="50C068CA" w:rsidR="007B4BC1" w:rsidRPr="0011014A" w:rsidRDefault="0011014A" w:rsidP="0011014A">
            <w:pPr>
              <w:spacing w:beforeLines="40" w:before="96" w:afterLines="40" w:after="96"/>
              <w:ind w:right="-384"/>
              <w:rPr>
                <w:rFonts w:cstheme="minorHAnsi"/>
                <w:bCs/>
              </w:rPr>
            </w:pPr>
            <w:r>
              <w:rPr>
                <w:rFonts w:cstheme="minorHAnsi"/>
                <w:b/>
              </w:rPr>
              <w:t>4. CPFT Update</w:t>
            </w:r>
            <w:r>
              <w:rPr>
                <w:rFonts w:cstheme="minorHAnsi"/>
                <w:bCs/>
              </w:rPr>
              <w:t xml:space="preserve"> (circulated in advance) KG reported that this was his last meeting as a Governor. Thus far no one from our PPG had contacted him about becoming a governor. He reiterated that he found it interesting and the number of meetings each year (2 face-to-face) and two on Zoom) were not onerous. MN thanked KG for his contribution and hoped that he would remain a member of the PPG.</w:t>
            </w:r>
            <w:r>
              <w:rPr>
                <w:rFonts w:cstheme="minorHAnsi"/>
                <w:bCs/>
              </w:rPr>
              <w:br/>
            </w:r>
          </w:p>
        </w:tc>
      </w:tr>
      <w:tr w:rsidR="0011014A" w:rsidRPr="00E265B3" w14:paraId="36FCE830" w14:textId="77777777" w:rsidTr="0011014A">
        <w:tc>
          <w:tcPr>
            <w:tcW w:w="9781" w:type="dxa"/>
          </w:tcPr>
          <w:p w14:paraId="488A927B" w14:textId="77777777" w:rsidR="0011014A" w:rsidRDefault="0011014A" w:rsidP="0011014A">
            <w:pPr>
              <w:spacing w:beforeLines="40" w:before="96" w:afterLines="40" w:after="96"/>
              <w:rPr>
                <w:rFonts w:cstheme="minorHAnsi"/>
                <w:bCs/>
              </w:rPr>
            </w:pPr>
            <w:r w:rsidRPr="0011014A">
              <w:rPr>
                <w:rFonts w:cstheme="minorHAnsi"/>
                <w:b/>
              </w:rPr>
              <w:lastRenderedPageBreak/>
              <w:t>5. AOB</w:t>
            </w:r>
            <w:r>
              <w:rPr>
                <w:rFonts w:cstheme="minorHAnsi"/>
                <w:b/>
              </w:rPr>
              <w:t xml:space="preserve"> </w:t>
            </w:r>
            <w:r w:rsidRPr="00E265B3">
              <w:rPr>
                <w:rFonts w:cstheme="minorHAnsi"/>
                <w:bCs/>
              </w:rPr>
              <w:t>Each member of the group was invited to raise any issues/concerns that had not already been addressed during the meeting.</w:t>
            </w:r>
          </w:p>
          <w:p w14:paraId="38DA7688" w14:textId="4C8A34F3" w:rsidR="0011014A" w:rsidRDefault="0011014A" w:rsidP="00C30410">
            <w:pPr>
              <w:spacing w:beforeLines="40" w:before="96" w:afterLines="40" w:after="96"/>
              <w:rPr>
                <w:rFonts w:cstheme="minorHAnsi"/>
                <w:bCs/>
              </w:rPr>
            </w:pPr>
            <w:r w:rsidRPr="0011014A">
              <w:rPr>
                <w:rFonts w:cstheme="minorHAnsi"/>
                <w:b/>
              </w:rPr>
              <w:t>NI</w:t>
            </w:r>
            <w:r>
              <w:rPr>
                <w:rFonts w:cstheme="minorHAnsi"/>
                <w:bCs/>
              </w:rPr>
              <w:t xml:space="preserve"> reported </w:t>
            </w:r>
            <w:r w:rsidR="00AC640B">
              <w:rPr>
                <w:rFonts w:cstheme="minorHAnsi"/>
                <w:bCs/>
              </w:rPr>
              <w:t>his</w:t>
            </w:r>
            <w:r>
              <w:rPr>
                <w:rFonts w:cstheme="minorHAnsi"/>
                <w:bCs/>
              </w:rPr>
              <w:t xml:space="preserve"> disappointment that the Red Cross Mobility Aids centre in Cambridge, where he is a volunteer, is being closed. All equipment will now be held centrally and inevitably take longer to get to those requiring help.</w:t>
            </w:r>
            <w:r>
              <w:rPr>
                <w:rFonts w:cstheme="minorHAnsi"/>
                <w:bCs/>
              </w:rPr>
              <w:br/>
            </w:r>
            <w:r>
              <w:rPr>
                <w:rFonts w:cstheme="minorHAnsi"/>
                <w:b/>
              </w:rPr>
              <w:br/>
            </w:r>
            <w:r w:rsidRPr="0011014A">
              <w:rPr>
                <w:rFonts w:cstheme="minorHAnsi"/>
                <w:b/>
              </w:rPr>
              <w:t>JG</w:t>
            </w:r>
            <w:r>
              <w:rPr>
                <w:rFonts w:cstheme="minorHAnsi"/>
                <w:bCs/>
              </w:rPr>
              <w:t xml:space="preserve"> asked about Shingles vaccine, which are being advertised on local radio.</w:t>
            </w:r>
          </w:p>
          <w:p w14:paraId="41E2DB1E" w14:textId="47F51AE4" w:rsidR="0011014A" w:rsidRPr="0011014A" w:rsidRDefault="0011014A" w:rsidP="00C30410">
            <w:pPr>
              <w:spacing w:beforeLines="40" w:before="96" w:afterLines="40" w:after="96"/>
              <w:rPr>
                <w:rFonts w:cstheme="minorHAnsi"/>
                <w:bCs/>
              </w:rPr>
            </w:pPr>
            <w:r>
              <w:rPr>
                <w:rFonts w:cstheme="minorHAnsi"/>
                <w:bCs/>
              </w:rPr>
              <w:t>The Grove website says that patients will be notified. This is a link to information about the difference between the two vaccines: Shingrix and Zostavax.</w:t>
            </w:r>
            <w:r>
              <w:rPr>
                <w:rFonts w:cstheme="minorHAnsi"/>
                <w:bCs/>
              </w:rPr>
              <w:br/>
            </w:r>
            <w:hyperlink r:id="rId9" w:history="1">
              <w:r w:rsidRPr="008671EC">
                <w:rPr>
                  <w:rStyle w:val="Hyperlink"/>
                  <w:rFonts w:cstheme="minorHAnsi"/>
                  <w:bCs/>
                </w:rPr>
                <w:t>https://www.grovemedicalpractice-stives.nhs.uk/services/shingles-vaccination-information/</w:t>
              </w:r>
            </w:hyperlink>
            <w:r>
              <w:rPr>
                <w:rFonts w:cstheme="minorHAnsi"/>
                <w:bCs/>
              </w:rPr>
              <w:t xml:space="preserve"> </w:t>
            </w:r>
          </w:p>
        </w:tc>
      </w:tr>
      <w:tr w:rsidR="0095536E" w:rsidRPr="00E265B3" w14:paraId="73CBC92C" w14:textId="77777777" w:rsidTr="0011014A">
        <w:tc>
          <w:tcPr>
            <w:tcW w:w="9781" w:type="dxa"/>
          </w:tcPr>
          <w:p w14:paraId="49D48F5E" w14:textId="3DCC1AAA" w:rsidR="003E3C55" w:rsidRPr="00E265B3" w:rsidRDefault="0011014A" w:rsidP="00C30410">
            <w:pPr>
              <w:spacing w:beforeLines="40" w:before="96" w:afterLines="40" w:after="96"/>
              <w:rPr>
                <w:rFonts w:cstheme="minorHAnsi"/>
              </w:rPr>
            </w:pPr>
            <w:r>
              <w:rPr>
                <w:rFonts w:cstheme="minorHAnsi"/>
                <w:b/>
              </w:rPr>
              <w:t>6</w:t>
            </w:r>
            <w:r w:rsidR="00D54020" w:rsidRPr="00E265B3">
              <w:rPr>
                <w:rFonts w:cstheme="minorHAnsi"/>
                <w:b/>
              </w:rPr>
              <w:t xml:space="preserve">. Date of next meeting: </w:t>
            </w:r>
            <w:r w:rsidR="00D54020" w:rsidRPr="00E265B3">
              <w:rPr>
                <w:rFonts w:cstheme="minorHAnsi"/>
                <w:b/>
                <w:bCs/>
              </w:rPr>
              <w:t xml:space="preserve"> Wednesday </w:t>
            </w:r>
            <w:r>
              <w:rPr>
                <w:rFonts w:cstheme="minorHAnsi"/>
                <w:b/>
                <w:bCs/>
              </w:rPr>
              <w:t>17</w:t>
            </w:r>
            <w:r w:rsidRPr="0011014A">
              <w:rPr>
                <w:rFonts w:cstheme="minorHAnsi"/>
                <w:b/>
                <w:bCs/>
                <w:vertAlign w:val="superscript"/>
              </w:rPr>
              <w:t>th</w:t>
            </w:r>
            <w:r>
              <w:rPr>
                <w:rFonts w:cstheme="minorHAnsi"/>
                <w:b/>
                <w:bCs/>
              </w:rPr>
              <w:t xml:space="preserve"> July</w:t>
            </w:r>
            <w:r w:rsidR="000E7218" w:rsidRPr="00E265B3">
              <w:rPr>
                <w:rFonts w:cstheme="minorHAnsi"/>
                <w:b/>
                <w:bCs/>
              </w:rPr>
              <w:t xml:space="preserve"> 2024</w:t>
            </w:r>
            <w:r w:rsidR="00D54020" w:rsidRPr="00E265B3">
              <w:rPr>
                <w:rFonts w:cstheme="minorHAnsi"/>
                <w:b/>
                <w:bCs/>
              </w:rPr>
              <w:t xml:space="preserve"> at 7pm</w:t>
            </w:r>
            <w:r w:rsidR="00D54020" w:rsidRPr="00E265B3">
              <w:rPr>
                <w:rFonts w:cstheme="minorHAnsi"/>
              </w:rPr>
              <w:t xml:space="preserve">. </w:t>
            </w:r>
          </w:p>
          <w:p w14:paraId="16707882" w14:textId="41B61F1A" w:rsidR="00037C67" w:rsidRPr="00E265B3" w:rsidRDefault="00F91266" w:rsidP="00C30410">
            <w:pPr>
              <w:spacing w:beforeLines="40" w:before="96" w:afterLines="40" w:after="96"/>
              <w:rPr>
                <w:rFonts w:cstheme="minorHAnsi"/>
              </w:rPr>
            </w:pPr>
            <w:r w:rsidRPr="00E265B3">
              <w:rPr>
                <w:rFonts w:cstheme="minorHAnsi"/>
                <w:b/>
                <w:bCs/>
              </w:rPr>
              <w:t>Venue</w:t>
            </w:r>
            <w:r w:rsidR="005320FB" w:rsidRPr="00E265B3">
              <w:rPr>
                <w:rFonts w:cstheme="minorHAnsi"/>
              </w:rPr>
              <w:t>: Community Room at Morrison’s Supermarket, St Ives PE27 4NB</w:t>
            </w:r>
          </w:p>
        </w:tc>
      </w:tr>
    </w:tbl>
    <w:p w14:paraId="7626E1D5" w14:textId="4CB28ECE" w:rsidR="00673CB7" w:rsidRDefault="00673CB7">
      <w:pPr>
        <w:rPr>
          <w:rFonts w:cstheme="minorHAnsi"/>
        </w:rPr>
      </w:pPr>
    </w:p>
    <w:p w14:paraId="791D5A5C" w14:textId="382C02E7" w:rsidR="00673CB7" w:rsidRPr="00E265B3" w:rsidRDefault="00673CB7">
      <w:pPr>
        <w:rPr>
          <w:rFonts w:cstheme="minorHAnsi"/>
        </w:rPr>
      </w:pPr>
      <w:r w:rsidRPr="00673CB7">
        <w:rPr>
          <w:rFonts w:cstheme="minorHAnsi"/>
          <w:noProof/>
          <w:lang w:eastAsia="en-GB"/>
        </w:rPr>
        <w:drawing>
          <wp:inline distT="0" distB="0" distL="0" distR="0" wp14:anchorId="0B782B51" wp14:editId="68B1A27F">
            <wp:extent cx="6645910" cy="2817495"/>
            <wp:effectExtent l="0" t="0" r="0" b="1905"/>
            <wp:docPr id="1" name="Picture 1" descr="A close-up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alendar&#10;&#10;Description automatically generated"/>
                    <pic:cNvPicPr/>
                  </pic:nvPicPr>
                  <pic:blipFill>
                    <a:blip r:embed="rId10"/>
                    <a:stretch>
                      <a:fillRect/>
                    </a:stretch>
                  </pic:blipFill>
                  <pic:spPr>
                    <a:xfrm>
                      <a:off x="0" y="0"/>
                      <a:ext cx="6645910" cy="2817495"/>
                    </a:xfrm>
                    <a:prstGeom prst="rect">
                      <a:avLst/>
                    </a:prstGeom>
                  </pic:spPr>
                </pic:pic>
              </a:graphicData>
            </a:graphic>
          </wp:inline>
        </w:drawing>
      </w:r>
    </w:p>
    <w:sectPr w:rsidR="00673CB7" w:rsidRPr="00E265B3" w:rsidSect="0011014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AFE73" w14:textId="77777777" w:rsidR="005E3F36" w:rsidRDefault="005E3F36" w:rsidP="009C7CCA">
      <w:pPr>
        <w:spacing w:after="0" w:line="240" w:lineRule="auto"/>
      </w:pPr>
      <w:r>
        <w:separator/>
      </w:r>
    </w:p>
  </w:endnote>
  <w:endnote w:type="continuationSeparator" w:id="0">
    <w:p w14:paraId="1A14B45A" w14:textId="77777777" w:rsidR="005E3F36" w:rsidRDefault="005E3F36" w:rsidP="009C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51D0" w14:textId="50F81EAA" w:rsidR="009C7CCA" w:rsidRDefault="009C7CCA" w:rsidP="009C7CCA">
    <w:pPr>
      <w:pStyle w:val="Foot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14284">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A14284">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AA9FD" w14:textId="77777777" w:rsidR="005E3F36" w:rsidRDefault="005E3F36" w:rsidP="009C7CCA">
      <w:pPr>
        <w:spacing w:after="0" w:line="240" w:lineRule="auto"/>
      </w:pPr>
      <w:r>
        <w:separator/>
      </w:r>
    </w:p>
  </w:footnote>
  <w:footnote w:type="continuationSeparator" w:id="0">
    <w:p w14:paraId="3734BAE5" w14:textId="77777777" w:rsidR="005E3F36" w:rsidRDefault="005E3F36" w:rsidP="009C7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4C6"/>
    <w:multiLevelType w:val="hybridMultilevel"/>
    <w:tmpl w:val="EE8ADB26"/>
    <w:styleLink w:val="Bullet"/>
    <w:lvl w:ilvl="0" w:tplc="DAFEF22A">
      <w:start w:val="1"/>
      <w:numFmt w:val="bullet"/>
      <w:lvlText w:val="•"/>
      <w:lvlJc w:val="left"/>
      <w:pPr>
        <w:ind w:left="536" w:hanging="316"/>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0"/>
        <w:highlight w:val="none"/>
        <w:vertAlign w:val="baseline"/>
      </w:rPr>
    </w:lvl>
    <w:lvl w:ilvl="1" w:tplc="C360EA1C">
      <w:start w:val="1"/>
      <w:numFmt w:val="bullet"/>
      <w:lvlText w:val="•"/>
      <w:lvlJc w:val="left"/>
      <w:pPr>
        <w:ind w:left="756" w:hanging="316"/>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2" w:tplc="F48AFCA8">
      <w:start w:val="1"/>
      <w:numFmt w:val="bullet"/>
      <w:lvlText w:val="•"/>
      <w:lvlJc w:val="left"/>
      <w:pPr>
        <w:ind w:left="976" w:hanging="316"/>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3" w:tplc="5EB26E20">
      <w:start w:val="1"/>
      <w:numFmt w:val="bullet"/>
      <w:lvlText w:val="•"/>
      <w:lvlJc w:val="left"/>
      <w:pPr>
        <w:ind w:left="1196" w:hanging="316"/>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4" w:tplc="27485010">
      <w:start w:val="1"/>
      <w:numFmt w:val="bullet"/>
      <w:lvlText w:val="•"/>
      <w:lvlJc w:val="left"/>
      <w:pPr>
        <w:ind w:left="1416" w:hanging="316"/>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5" w:tplc="0DD4008C">
      <w:start w:val="1"/>
      <w:numFmt w:val="bullet"/>
      <w:lvlText w:val="•"/>
      <w:lvlJc w:val="left"/>
      <w:pPr>
        <w:ind w:left="1636" w:hanging="316"/>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6" w:tplc="4D484AD8">
      <w:start w:val="1"/>
      <w:numFmt w:val="bullet"/>
      <w:lvlText w:val="•"/>
      <w:lvlJc w:val="left"/>
      <w:pPr>
        <w:ind w:left="1856" w:hanging="316"/>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7" w:tplc="D048F66C">
      <w:start w:val="1"/>
      <w:numFmt w:val="bullet"/>
      <w:lvlText w:val="•"/>
      <w:lvlJc w:val="left"/>
      <w:pPr>
        <w:ind w:left="2076" w:hanging="316"/>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8" w:tplc="3CF4E23A">
      <w:start w:val="1"/>
      <w:numFmt w:val="bullet"/>
      <w:lvlText w:val="•"/>
      <w:lvlJc w:val="left"/>
      <w:pPr>
        <w:ind w:left="2296" w:hanging="316"/>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abstractNum>
  <w:abstractNum w:abstractNumId="1" w15:restartNumberingAfterBreak="0">
    <w:nsid w:val="08234FD9"/>
    <w:multiLevelType w:val="hybridMultilevel"/>
    <w:tmpl w:val="E5F2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9561C"/>
    <w:multiLevelType w:val="multilevel"/>
    <w:tmpl w:val="573AC34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3" w15:restartNumberingAfterBreak="0">
    <w:nsid w:val="1D6558D7"/>
    <w:multiLevelType w:val="hybridMultilevel"/>
    <w:tmpl w:val="09AC7204"/>
    <w:lvl w:ilvl="0" w:tplc="D1E4B9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433DB5"/>
    <w:multiLevelType w:val="hybridMultilevel"/>
    <w:tmpl w:val="EE8ADB26"/>
    <w:numStyleLink w:val="Bullet"/>
  </w:abstractNum>
  <w:abstractNum w:abstractNumId="5" w15:restartNumberingAfterBreak="0">
    <w:nsid w:val="2AB773AF"/>
    <w:multiLevelType w:val="hybridMultilevel"/>
    <w:tmpl w:val="8222F97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0716077"/>
    <w:multiLevelType w:val="hybridMultilevel"/>
    <w:tmpl w:val="1F80D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6813E0"/>
    <w:multiLevelType w:val="hybridMultilevel"/>
    <w:tmpl w:val="6FA2F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AF6D6D"/>
    <w:multiLevelType w:val="hybridMultilevel"/>
    <w:tmpl w:val="F79E34D8"/>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5E524E3"/>
    <w:multiLevelType w:val="hybridMultilevel"/>
    <w:tmpl w:val="C506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6"/>
  </w:num>
  <w:num w:numId="5">
    <w:abstractNumId w:val="5"/>
  </w:num>
  <w:num w:numId="6">
    <w:abstractNumId w:val="8"/>
  </w:num>
  <w:num w:numId="7">
    <w:abstractNumId w:val="2"/>
  </w:num>
  <w:num w:numId="8">
    <w:abstractNumId w:val="0"/>
  </w:num>
  <w:num w:numId="9">
    <w:abstractNumId w:val="4"/>
  </w:num>
  <w:num w:numId="10">
    <w:abstractNumId w:val="4"/>
    <w:lvlOverride w:ilvl="0">
      <w:lvl w:ilvl="0" w:tplc="503A4696">
        <w:start w:val="1"/>
        <w:numFmt w:val="bullet"/>
        <w:lvlText w:val="•"/>
        <w:lvlJc w:val="left"/>
        <w:pPr>
          <w:ind w:left="536" w:hanging="316"/>
        </w:pPr>
        <w:rPr>
          <w:rFonts w:ascii="Helvetica" w:eastAsia="Helvetica" w:hAnsi="Helvetica" w:cs="Helvetica"/>
          <w:b w:val="0"/>
          <w:bCs w:val="0"/>
          <w:i w:val="0"/>
          <w:iCs w:val="0"/>
          <w:caps w:val="0"/>
          <w:smallCaps w:val="0"/>
          <w:strike w:val="0"/>
          <w:dstrike w:val="0"/>
          <w:outline w:val="0"/>
          <w:emboss w:val="0"/>
          <w:imprint w:val="0"/>
          <w:color w:val="005EB8"/>
          <w:spacing w:val="0"/>
          <w:w w:val="100"/>
          <w:kern w:val="0"/>
          <w:position w:val="0"/>
          <w:highlight w:val="none"/>
          <w:vertAlign w:val="baseline"/>
        </w:rPr>
      </w:lvl>
    </w:lvlOverride>
    <w:lvlOverride w:ilvl="1">
      <w:lvl w:ilvl="1" w:tplc="66ECF7A0">
        <w:start w:val="1"/>
        <w:numFmt w:val="bullet"/>
        <w:lvlText w:val="•"/>
        <w:lvlJc w:val="left"/>
        <w:pPr>
          <w:ind w:left="756" w:hanging="316"/>
        </w:pPr>
        <w:rPr>
          <w:rFonts w:ascii="Helvetica" w:eastAsia="Helvetica" w:hAnsi="Helvetica" w:cs="Helvetica"/>
          <w:b w:val="0"/>
          <w:bCs w:val="0"/>
          <w:i w:val="0"/>
          <w:iCs w:val="0"/>
          <w:caps w:val="0"/>
          <w:smallCaps w:val="0"/>
          <w:strike w:val="0"/>
          <w:dstrike w:val="0"/>
          <w:outline w:val="0"/>
          <w:emboss w:val="0"/>
          <w:imprint w:val="0"/>
          <w:color w:val="005EB8"/>
          <w:spacing w:val="0"/>
          <w:w w:val="100"/>
          <w:kern w:val="0"/>
          <w:position w:val="-2"/>
          <w:highlight w:val="none"/>
          <w:vertAlign w:val="baseline"/>
        </w:rPr>
      </w:lvl>
    </w:lvlOverride>
    <w:lvlOverride w:ilvl="2">
      <w:lvl w:ilvl="2" w:tplc="580891C4">
        <w:start w:val="1"/>
        <w:numFmt w:val="bullet"/>
        <w:lvlText w:val="•"/>
        <w:lvlJc w:val="left"/>
        <w:pPr>
          <w:ind w:left="976" w:hanging="316"/>
        </w:pPr>
        <w:rPr>
          <w:rFonts w:ascii="Helvetica" w:eastAsia="Helvetica" w:hAnsi="Helvetica" w:cs="Helvetica"/>
          <w:b w:val="0"/>
          <w:bCs w:val="0"/>
          <w:i w:val="0"/>
          <w:iCs w:val="0"/>
          <w:caps w:val="0"/>
          <w:smallCaps w:val="0"/>
          <w:strike w:val="0"/>
          <w:dstrike w:val="0"/>
          <w:outline w:val="0"/>
          <w:emboss w:val="0"/>
          <w:imprint w:val="0"/>
          <w:color w:val="005EB8"/>
          <w:spacing w:val="0"/>
          <w:w w:val="100"/>
          <w:kern w:val="0"/>
          <w:position w:val="-2"/>
          <w:highlight w:val="none"/>
          <w:vertAlign w:val="baseline"/>
        </w:rPr>
      </w:lvl>
    </w:lvlOverride>
    <w:lvlOverride w:ilvl="3">
      <w:lvl w:ilvl="3" w:tplc="A84AD22A">
        <w:start w:val="1"/>
        <w:numFmt w:val="bullet"/>
        <w:lvlText w:val="•"/>
        <w:lvlJc w:val="left"/>
        <w:pPr>
          <w:ind w:left="1196" w:hanging="316"/>
        </w:pPr>
        <w:rPr>
          <w:rFonts w:ascii="Helvetica" w:eastAsia="Helvetica" w:hAnsi="Helvetica" w:cs="Helvetica"/>
          <w:b w:val="0"/>
          <w:bCs w:val="0"/>
          <w:i w:val="0"/>
          <w:iCs w:val="0"/>
          <w:caps w:val="0"/>
          <w:smallCaps w:val="0"/>
          <w:strike w:val="0"/>
          <w:dstrike w:val="0"/>
          <w:outline w:val="0"/>
          <w:emboss w:val="0"/>
          <w:imprint w:val="0"/>
          <w:color w:val="005EB8"/>
          <w:spacing w:val="0"/>
          <w:w w:val="100"/>
          <w:kern w:val="0"/>
          <w:position w:val="-2"/>
          <w:highlight w:val="none"/>
          <w:vertAlign w:val="baseline"/>
        </w:rPr>
      </w:lvl>
    </w:lvlOverride>
    <w:lvlOverride w:ilvl="4">
      <w:lvl w:ilvl="4" w:tplc="40A8BE12">
        <w:start w:val="1"/>
        <w:numFmt w:val="bullet"/>
        <w:lvlText w:val="•"/>
        <w:lvlJc w:val="left"/>
        <w:pPr>
          <w:ind w:left="1416" w:hanging="316"/>
        </w:pPr>
        <w:rPr>
          <w:rFonts w:ascii="Helvetica" w:eastAsia="Helvetica" w:hAnsi="Helvetica" w:cs="Helvetica"/>
          <w:b w:val="0"/>
          <w:bCs w:val="0"/>
          <w:i w:val="0"/>
          <w:iCs w:val="0"/>
          <w:caps w:val="0"/>
          <w:smallCaps w:val="0"/>
          <w:strike w:val="0"/>
          <w:dstrike w:val="0"/>
          <w:outline w:val="0"/>
          <w:emboss w:val="0"/>
          <w:imprint w:val="0"/>
          <w:color w:val="005EB8"/>
          <w:spacing w:val="0"/>
          <w:w w:val="100"/>
          <w:kern w:val="0"/>
          <w:position w:val="-2"/>
          <w:highlight w:val="none"/>
          <w:vertAlign w:val="baseline"/>
        </w:rPr>
      </w:lvl>
    </w:lvlOverride>
    <w:lvlOverride w:ilvl="5">
      <w:lvl w:ilvl="5" w:tplc="64A4423C">
        <w:start w:val="1"/>
        <w:numFmt w:val="bullet"/>
        <w:lvlText w:val="•"/>
        <w:lvlJc w:val="left"/>
        <w:pPr>
          <w:ind w:left="1636" w:hanging="316"/>
        </w:pPr>
        <w:rPr>
          <w:rFonts w:ascii="Helvetica" w:eastAsia="Helvetica" w:hAnsi="Helvetica" w:cs="Helvetica"/>
          <w:b w:val="0"/>
          <w:bCs w:val="0"/>
          <w:i w:val="0"/>
          <w:iCs w:val="0"/>
          <w:caps w:val="0"/>
          <w:smallCaps w:val="0"/>
          <w:strike w:val="0"/>
          <w:dstrike w:val="0"/>
          <w:outline w:val="0"/>
          <w:emboss w:val="0"/>
          <w:imprint w:val="0"/>
          <w:color w:val="005EB8"/>
          <w:spacing w:val="0"/>
          <w:w w:val="100"/>
          <w:kern w:val="0"/>
          <w:position w:val="-2"/>
          <w:highlight w:val="none"/>
          <w:vertAlign w:val="baseline"/>
        </w:rPr>
      </w:lvl>
    </w:lvlOverride>
    <w:lvlOverride w:ilvl="6">
      <w:lvl w:ilvl="6" w:tplc="66123D00">
        <w:start w:val="1"/>
        <w:numFmt w:val="bullet"/>
        <w:lvlText w:val="•"/>
        <w:lvlJc w:val="left"/>
        <w:pPr>
          <w:ind w:left="1856" w:hanging="316"/>
        </w:pPr>
        <w:rPr>
          <w:rFonts w:ascii="Helvetica" w:eastAsia="Helvetica" w:hAnsi="Helvetica" w:cs="Helvetica"/>
          <w:b w:val="0"/>
          <w:bCs w:val="0"/>
          <w:i w:val="0"/>
          <w:iCs w:val="0"/>
          <w:caps w:val="0"/>
          <w:smallCaps w:val="0"/>
          <w:strike w:val="0"/>
          <w:dstrike w:val="0"/>
          <w:outline w:val="0"/>
          <w:emboss w:val="0"/>
          <w:imprint w:val="0"/>
          <w:color w:val="005EB8"/>
          <w:spacing w:val="0"/>
          <w:w w:val="100"/>
          <w:kern w:val="0"/>
          <w:position w:val="-2"/>
          <w:highlight w:val="none"/>
          <w:vertAlign w:val="baseline"/>
        </w:rPr>
      </w:lvl>
    </w:lvlOverride>
    <w:lvlOverride w:ilvl="7">
      <w:lvl w:ilvl="7" w:tplc="722EDAB6">
        <w:start w:val="1"/>
        <w:numFmt w:val="bullet"/>
        <w:lvlText w:val="•"/>
        <w:lvlJc w:val="left"/>
        <w:pPr>
          <w:ind w:left="2076" w:hanging="316"/>
        </w:pPr>
        <w:rPr>
          <w:rFonts w:ascii="Helvetica" w:eastAsia="Helvetica" w:hAnsi="Helvetica" w:cs="Helvetica"/>
          <w:b w:val="0"/>
          <w:bCs w:val="0"/>
          <w:i w:val="0"/>
          <w:iCs w:val="0"/>
          <w:caps w:val="0"/>
          <w:smallCaps w:val="0"/>
          <w:strike w:val="0"/>
          <w:dstrike w:val="0"/>
          <w:outline w:val="0"/>
          <w:emboss w:val="0"/>
          <w:imprint w:val="0"/>
          <w:color w:val="005EB8"/>
          <w:spacing w:val="0"/>
          <w:w w:val="100"/>
          <w:kern w:val="0"/>
          <w:position w:val="-2"/>
          <w:highlight w:val="none"/>
          <w:vertAlign w:val="baseline"/>
        </w:rPr>
      </w:lvl>
    </w:lvlOverride>
    <w:lvlOverride w:ilvl="8">
      <w:lvl w:ilvl="8" w:tplc="2EB65132">
        <w:start w:val="1"/>
        <w:numFmt w:val="bullet"/>
        <w:lvlText w:val="•"/>
        <w:lvlJc w:val="left"/>
        <w:pPr>
          <w:ind w:left="2296" w:hanging="316"/>
        </w:pPr>
        <w:rPr>
          <w:rFonts w:ascii="Helvetica" w:eastAsia="Helvetica" w:hAnsi="Helvetica" w:cs="Helvetica"/>
          <w:b w:val="0"/>
          <w:bCs w:val="0"/>
          <w:i w:val="0"/>
          <w:iCs w:val="0"/>
          <w:caps w:val="0"/>
          <w:smallCaps w:val="0"/>
          <w:strike w:val="0"/>
          <w:dstrike w:val="0"/>
          <w:outline w:val="0"/>
          <w:emboss w:val="0"/>
          <w:imprint w:val="0"/>
          <w:color w:val="005EB8"/>
          <w:spacing w:val="0"/>
          <w:w w:val="100"/>
          <w:kern w:val="0"/>
          <w:position w:val="-2"/>
          <w:highlight w:val="none"/>
          <w:vertAlign w:val="baseline"/>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59"/>
    <w:rsid w:val="0001267D"/>
    <w:rsid w:val="0002648E"/>
    <w:rsid w:val="0003201F"/>
    <w:rsid w:val="00032F71"/>
    <w:rsid w:val="00037C67"/>
    <w:rsid w:val="00044731"/>
    <w:rsid w:val="00044DC6"/>
    <w:rsid w:val="00067458"/>
    <w:rsid w:val="000907A0"/>
    <w:rsid w:val="00094F15"/>
    <w:rsid w:val="000A116E"/>
    <w:rsid w:val="000A5E85"/>
    <w:rsid w:val="000D53F8"/>
    <w:rsid w:val="000E7218"/>
    <w:rsid w:val="000F3A30"/>
    <w:rsid w:val="0011014A"/>
    <w:rsid w:val="0012058C"/>
    <w:rsid w:val="00120905"/>
    <w:rsid w:val="001323D6"/>
    <w:rsid w:val="00142179"/>
    <w:rsid w:val="001555D8"/>
    <w:rsid w:val="00155DC3"/>
    <w:rsid w:val="00161469"/>
    <w:rsid w:val="001832FC"/>
    <w:rsid w:val="00187DBD"/>
    <w:rsid w:val="001A0A06"/>
    <w:rsid w:val="001A4257"/>
    <w:rsid w:val="001A714F"/>
    <w:rsid w:val="001E551A"/>
    <w:rsid w:val="001E6A32"/>
    <w:rsid w:val="001F48AF"/>
    <w:rsid w:val="00204120"/>
    <w:rsid w:val="002229E0"/>
    <w:rsid w:val="00252104"/>
    <w:rsid w:val="00254A08"/>
    <w:rsid w:val="00261160"/>
    <w:rsid w:val="0026614A"/>
    <w:rsid w:val="002863DD"/>
    <w:rsid w:val="00286AE9"/>
    <w:rsid w:val="00295831"/>
    <w:rsid w:val="002A66CF"/>
    <w:rsid w:val="002B1D58"/>
    <w:rsid w:val="002C7618"/>
    <w:rsid w:val="002D2756"/>
    <w:rsid w:val="002F025D"/>
    <w:rsid w:val="00312308"/>
    <w:rsid w:val="003145B0"/>
    <w:rsid w:val="00317726"/>
    <w:rsid w:val="0032325D"/>
    <w:rsid w:val="003278D4"/>
    <w:rsid w:val="00330652"/>
    <w:rsid w:val="00342731"/>
    <w:rsid w:val="00344F9C"/>
    <w:rsid w:val="003532AA"/>
    <w:rsid w:val="00354E4C"/>
    <w:rsid w:val="00355E1D"/>
    <w:rsid w:val="00392A2E"/>
    <w:rsid w:val="003A12FE"/>
    <w:rsid w:val="003B551A"/>
    <w:rsid w:val="003B74E6"/>
    <w:rsid w:val="003C122B"/>
    <w:rsid w:val="003D3064"/>
    <w:rsid w:val="003E10D2"/>
    <w:rsid w:val="003E1267"/>
    <w:rsid w:val="003E3C55"/>
    <w:rsid w:val="003E6962"/>
    <w:rsid w:val="003F264C"/>
    <w:rsid w:val="00400312"/>
    <w:rsid w:val="0041232F"/>
    <w:rsid w:val="00436CDE"/>
    <w:rsid w:val="00441A75"/>
    <w:rsid w:val="004425A1"/>
    <w:rsid w:val="004630F0"/>
    <w:rsid w:val="00463BFE"/>
    <w:rsid w:val="00466E72"/>
    <w:rsid w:val="00467D35"/>
    <w:rsid w:val="00472E18"/>
    <w:rsid w:val="0047703E"/>
    <w:rsid w:val="00477DE3"/>
    <w:rsid w:val="00480613"/>
    <w:rsid w:val="00480CED"/>
    <w:rsid w:val="004842C6"/>
    <w:rsid w:val="004B1732"/>
    <w:rsid w:val="004C21B3"/>
    <w:rsid w:val="004D7CFB"/>
    <w:rsid w:val="004E2219"/>
    <w:rsid w:val="004E6FA6"/>
    <w:rsid w:val="004F566A"/>
    <w:rsid w:val="00501947"/>
    <w:rsid w:val="005320FB"/>
    <w:rsid w:val="00536214"/>
    <w:rsid w:val="005363ED"/>
    <w:rsid w:val="00551114"/>
    <w:rsid w:val="005531AE"/>
    <w:rsid w:val="00553488"/>
    <w:rsid w:val="005562D3"/>
    <w:rsid w:val="00556BB1"/>
    <w:rsid w:val="00563325"/>
    <w:rsid w:val="00580B77"/>
    <w:rsid w:val="00582C58"/>
    <w:rsid w:val="00591DA3"/>
    <w:rsid w:val="005B0E23"/>
    <w:rsid w:val="005B5AC7"/>
    <w:rsid w:val="005B670C"/>
    <w:rsid w:val="005D1181"/>
    <w:rsid w:val="005E3F36"/>
    <w:rsid w:val="005F37BC"/>
    <w:rsid w:val="005F462B"/>
    <w:rsid w:val="005F7952"/>
    <w:rsid w:val="006346A9"/>
    <w:rsid w:val="00634E33"/>
    <w:rsid w:val="006514E3"/>
    <w:rsid w:val="006636A4"/>
    <w:rsid w:val="006732E6"/>
    <w:rsid w:val="00673CB7"/>
    <w:rsid w:val="00692320"/>
    <w:rsid w:val="006B3487"/>
    <w:rsid w:val="006C0BF6"/>
    <w:rsid w:val="006C5CD2"/>
    <w:rsid w:val="006C7251"/>
    <w:rsid w:val="006D0A56"/>
    <w:rsid w:val="006D172C"/>
    <w:rsid w:val="006E37B4"/>
    <w:rsid w:val="006F2985"/>
    <w:rsid w:val="0070278A"/>
    <w:rsid w:val="007215EE"/>
    <w:rsid w:val="0072657B"/>
    <w:rsid w:val="007476BD"/>
    <w:rsid w:val="00747E54"/>
    <w:rsid w:val="007816DF"/>
    <w:rsid w:val="007A0D08"/>
    <w:rsid w:val="007A195E"/>
    <w:rsid w:val="007A2348"/>
    <w:rsid w:val="007A5B76"/>
    <w:rsid w:val="007B4BC1"/>
    <w:rsid w:val="008027EC"/>
    <w:rsid w:val="008202F0"/>
    <w:rsid w:val="00821339"/>
    <w:rsid w:val="008225B9"/>
    <w:rsid w:val="008315DF"/>
    <w:rsid w:val="00834BF9"/>
    <w:rsid w:val="00835DFE"/>
    <w:rsid w:val="0084090E"/>
    <w:rsid w:val="008544D8"/>
    <w:rsid w:val="00855059"/>
    <w:rsid w:val="008552C6"/>
    <w:rsid w:val="00872F8E"/>
    <w:rsid w:val="00883BDA"/>
    <w:rsid w:val="008A4D76"/>
    <w:rsid w:val="00901C39"/>
    <w:rsid w:val="0092341A"/>
    <w:rsid w:val="0093740C"/>
    <w:rsid w:val="009376D5"/>
    <w:rsid w:val="0095536E"/>
    <w:rsid w:val="00963AF8"/>
    <w:rsid w:val="00966C72"/>
    <w:rsid w:val="00973260"/>
    <w:rsid w:val="0097656C"/>
    <w:rsid w:val="009857A5"/>
    <w:rsid w:val="00986FCD"/>
    <w:rsid w:val="009904DE"/>
    <w:rsid w:val="0099291D"/>
    <w:rsid w:val="009973A1"/>
    <w:rsid w:val="009A2A9C"/>
    <w:rsid w:val="009A6B54"/>
    <w:rsid w:val="009B3EE6"/>
    <w:rsid w:val="009C7CCA"/>
    <w:rsid w:val="009D28F7"/>
    <w:rsid w:val="009E51A0"/>
    <w:rsid w:val="009F1AB2"/>
    <w:rsid w:val="00A04861"/>
    <w:rsid w:val="00A14284"/>
    <w:rsid w:val="00A1552F"/>
    <w:rsid w:val="00A223BD"/>
    <w:rsid w:val="00A25438"/>
    <w:rsid w:val="00A33541"/>
    <w:rsid w:val="00A36E7A"/>
    <w:rsid w:val="00A444F9"/>
    <w:rsid w:val="00A60D0A"/>
    <w:rsid w:val="00A91F6B"/>
    <w:rsid w:val="00AA2EEC"/>
    <w:rsid w:val="00AC640B"/>
    <w:rsid w:val="00AD4DDA"/>
    <w:rsid w:val="00B034CD"/>
    <w:rsid w:val="00B161C1"/>
    <w:rsid w:val="00B22F5B"/>
    <w:rsid w:val="00B32655"/>
    <w:rsid w:val="00B4067A"/>
    <w:rsid w:val="00B452CD"/>
    <w:rsid w:val="00B63B3D"/>
    <w:rsid w:val="00B7171F"/>
    <w:rsid w:val="00B75D6F"/>
    <w:rsid w:val="00B818D0"/>
    <w:rsid w:val="00B81C10"/>
    <w:rsid w:val="00B86062"/>
    <w:rsid w:val="00BA64E0"/>
    <w:rsid w:val="00BB59F7"/>
    <w:rsid w:val="00BB617E"/>
    <w:rsid w:val="00BB6786"/>
    <w:rsid w:val="00BC4CCC"/>
    <w:rsid w:val="00BF36A1"/>
    <w:rsid w:val="00C02A11"/>
    <w:rsid w:val="00C06688"/>
    <w:rsid w:val="00C23D44"/>
    <w:rsid w:val="00C30410"/>
    <w:rsid w:val="00C309E2"/>
    <w:rsid w:val="00C30E18"/>
    <w:rsid w:val="00C415F5"/>
    <w:rsid w:val="00C47496"/>
    <w:rsid w:val="00C608C2"/>
    <w:rsid w:val="00C7235F"/>
    <w:rsid w:val="00C778E4"/>
    <w:rsid w:val="00C92CD6"/>
    <w:rsid w:val="00C9433D"/>
    <w:rsid w:val="00C953A6"/>
    <w:rsid w:val="00CB1D00"/>
    <w:rsid w:val="00CC3A60"/>
    <w:rsid w:val="00CD6C0F"/>
    <w:rsid w:val="00CE04BD"/>
    <w:rsid w:val="00CE617A"/>
    <w:rsid w:val="00CF3204"/>
    <w:rsid w:val="00D11276"/>
    <w:rsid w:val="00D166CF"/>
    <w:rsid w:val="00D31312"/>
    <w:rsid w:val="00D41853"/>
    <w:rsid w:val="00D41C39"/>
    <w:rsid w:val="00D50EFF"/>
    <w:rsid w:val="00D54020"/>
    <w:rsid w:val="00D5578B"/>
    <w:rsid w:val="00D6470A"/>
    <w:rsid w:val="00D66E0B"/>
    <w:rsid w:val="00D73098"/>
    <w:rsid w:val="00D863BC"/>
    <w:rsid w:val="00D90ABC"/>
    <w:rsid w:val="00D92651"/>
    <w:rsid w:val="00D943D1"/>
    <w:rsid w:val="00DA1661"/>
    <w:rsid w:val="00DA200D"/>
    <w:rsid w:val="00DA3355"/>
    <w:rsid w:val="00DA3D1F"/>
    <w:rsid w:val="00DA5977"/>
    <w:rsid w:val="00DA6C8F"/>
    <w:rsid w:val="00DC4659"/>
    <w:rsid w:val="00DC4E19"/>
    <w:rsid w:val="00DE7410"/>
    <w:rsid w:val="00DF5115"/>
    <w:rsid w:val="00E01E88"/>
    <w:rsid w:val="00E07283"/>
    <w:rsid w:val="00E11C3A"/>
    <w:rsid w:val="00E13A52"/>
    <w:rsid w:val="00E14967"/>
    <w:rsid w:val="00E265B3"/>
    <w:rsid w:val="00E3554D"/>
    <w:rsid w:val="00E57C9E"/>
    <w:rsid w:val="00E62A92"/>
    <w:rsid w:val="00E63C56"/>
    <w:rsid w:val="00E66997"/>
    <w:rsid w:val="00E67A35"/>
    <w:rsid w:val="00E73FD9"/>
    <w:rsid w:val="00EC5186"/>
    <w:rsid w:val="00ED3C22"/>
    <w:rsid w:val="00ED5EE9"/>
    <w:rsid w:val="00EE112D"/>
    <w:rsid w:val="00EE14C7"/>
    <w:rsid w:val="00EE186F"/>
    <w:rsid w:val="00F01B00"/>
    <w:rsid w:val="00F01C52"/>
    <w:rsid w:val="00F20E8F"/>
    <w:rsid w:val="00F22624"/>
    <w:rsid w:val="00F3330B"/>
    <w:rsid w:val="00F47EE2"/>
    <w:rsid w:val="00F67BA3"/>
    <w:rsid w:val="00F72856"/>
    <w:rsid w:val="00F80FCF"/>
    <w:rsid w:val="00F91266"/>
    <w:rsid w:val="00F96AD8"/>
    <w:rsid w:val="00FA3E3D"/>
    <w:rsid w:val="00FB12BC"/>
    <w:rsid w:val="00FC694E"/>
    <w:rsid w:val="00FC7DDA"/>
    <w:rsid w:val="00FD144C"/>
    <w:rsid w:val="00FD3F52"/>
    <w:rsid w:val="00FD6880"/>
    <w:rsid w:val="00FE2A2D"/>
    <w:rsid w:val="00FE2FDB"/>
    <w:rsid w:val="00FE5D1B"/>
    <w:rsid w:val="00FF2BE5"/>
    <w:rsid w:val="00FF53F4"/>
    <w:rsid w:val="00FF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9E7F"/>
  <w15:docId w15:val="{54E38907-E48A-CF48-B0F4-B10101B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36E"/>
    <w:pPr>
      <w:ind w:left="720"/>
      <w:contextualSpacing/>
    </w:pPr>
  </w:style>
  <w:style w:type="paragraph" w:customStyle="1" w:styleId="Default">
    <w:name w:val="Default"/>
    <w:rsid w:val="0095536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rPr>
  </w:style>
  <w:style w:type="paragraph" w:styleId="NoSpacing">
    <w:name w:val="No Spacing"/>
    <w:uiPriority w:val="1"/>
    <w:qFormat/>
    <w:rsid w:val="0095536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7A5B76"/>
    <w:rPr>
      <w:color w:val="0000FF" w:themeColor="hyperlink"/>
      <w:u w:val="single"/>
    </w:rPr>
  </w:style>
  <w:style w:type="paragraph" w:styleId="NormalWeb">
    <w:name w:val="Normal (Web)"/>
    <w:basedOn w:val="Normal"/>
    <w:uiPriority w:val="99"/>
    <w:semiHidden/>
    <w:unhideWhenUsed/>
    <w:rsid w:val="00D730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44DC6"/>
    <w:rPr>
      <w:color w:val="605E5C"/>
      <w:shd w:val="clear" w:color="auto" w:fill="E1DFDD"/>
    </w:rPr>
  </w:style>
  <w:style w:type="paragraph" w:styleId="Header">
    <w:name w:val="header"/>
    <w:basedOn w:val="Normal"/>
    <w:link w:val="HeaderChar"/>
    <w:uiPriority w:val="99"/>
    <w:unhideWhenUsed/>
    <w:rsid w:val="009C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CCA"/>
  </w:style>
  <w:style w:type="paragraph" w:styleId="Footer">
    <w:name w:val="footer"/>
    <w:basedOn w:val="Normal"/>
    <w:link w:val="FooterChar"/>
    <w:uiPriority w:val="99"/>
    <w:unhideWhenUsed/>
    <w:rsid w:val="009C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CCA"/>
  </w:style>
  <w:style w:type="character" w:styleId="FollowedHyperlink">
    <w:name w:val="FollowedHyperlink"/>
    <w:basedOn w:val="DefaultParagraphFont"/>
    <w:uiPriority w:val="99"/>
    <w:semiHidden/>
    <w:unhideWhenUsed/>
    <w:rsid w:val="00286AE9"/>
    <w:rPr>
      <w:color w:val="800080" w:themeColor="followedHyperlink"/>
      <w:u w:val="single"/>
    </w:rPr>
  </w:style>
  <w:style w:type="character" w:customStyle="1" w:styleId="None">
    <w:name w:val="None"/>
    <w:rsid w:val="00591DA3"/>
  </w:style>
  <w:style w:type="character" w:customStyle="1" w:styleId="Hyperlink0">
    <w:name w:val="Hyperlink.0"/>
    <w:basedOn w:val="None"/>
    <w:rsid w:val="00591DA3"/>
    <w:rPr>
      <w:outline w:val="0"/>
      <w:color w:val="330072"/>
      <w:u w:val="single" w:color="320072"/>
    </w:rPr>
  </w:style>
  <w:style w:type="numbering" w:customStyle="1" w:styleId="Bullet">
    <w:name w:val="Bullet"/>
    <w:rsid w:val="00591DA3"/>
    <w:pPr>
      <w:numPr>
        <w:numId w:val="8"/>
      </w:numPr>
    </w:pPr>
  </w:style>
  <w:style w:type="character" w:customStyle="1" w:styleId="Hyperlink1">
    <w:name w:val="Hyperlink.1"/>
    <w:basedOn w:val="None"/>
    <w:rsid w:val="00591DA3"/>
    <w:rPr>
      <w:outline w:val="0"/>
      <w:color w:val="005EB8"/>
      <w:u w:val="single" w:color="005EB8"/>
    </w:rPr>
  </w:style>
  <w:style w:type="character" w:styleId="Strong">
    <w:name w:val="Strong"/>
    <w:basedOn w:val="DefaultParagraphFont"/>
    <w:uiPriority w:val="22"/>
    <w:qFormat/>
    <w:rsid w:val="00D50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3690">
      <w:bodyDiv w:val="1"/>
      <w:marLeft w:val="0"/>
      <w:marRight w:val="0"/>
      <w:marTop w:val="0"/>
      <w:marBottom w:val="0"/>
      <w:divBdr>
        <w:top w:val="none" w:sz="0" w:space="0" w:color="auto"/>
        <w:left w:val="none" w:sz="0" w:space="0" w:color="auto"/>
        <w:bottom w:val="none" w:sz="0" w:space="0" w:color="auto"/>
        <w:right w:val="none" w:sz="0" w:space="0" w:color="auto"/>
      </w:divBdr>
      <w:divsChild>
        <w:div w:id="909078758">
          <w:marLeft w:val="0"/>
          <w:marRight w:val="0"/>
          <w:marTop w:val="0"/>
          <w:marBottom w:val="0"/>
          <w:divBdr>
            <w:top w:val="none" w:sz="0" w:space="0" w:color="auto"/>
            <w:left w:val="none" w:sz="0" w:space="0" w:color="auto"/>
            <w:bottom w:val="none" w:sz="0" w:space="0" w:color="auto"/>
            <w:right w:val="none" w:sz="0" w:space="0" w:color="auto"/>
          </w:divBdr>
        </w:div>
        <w:div w:id="1350107640">
          <w:marLeft w:val="0"/>
          <w:marRight w:val="0"/>
          <w:marTop w:val="0"/>
          <w:marBottom w:val="0"/>
          <w:divBdr>
            <w:top w:val="none" w:sz="0" w:space="0" w:color="auto"/>
            <w:left w:val="none" w:sz="0" w:space="0" w:color="auto"/>
            <w:bottom w:val="none" w:sz="0" w:space="0" w:color="auto"/>
            <w:right w:val="none" w:sz="0" w:space="0" w:color="auto"/>
          </w:divBdr>
        </w:div>
        <w:div w:id="136412723">
          <w:marLeft w:val="0"/>
          <w:marRight w:val="0"/>
          <w:marTop w:val="0"/>
          <w:marBottom w:val="0"/>
          <w:divBdr>
            <w:top w:val="none" w:sz="0" w:space="0" w:color="auto"/>
            <w:left w:val="none" w:sz="0" w:space="0" w:color="auto"/>
            <w:bottom w:val="none" w:sz="0" w:space="0" w:color="auto"/>
            <w:right w:val="none" w:sz="0" w:space="0" w:color="auto"/>
          </w:divBdr>
        </w:div>
      </w:divsChild>
    </w:div>
    <w:div w:id="756484710">
      <w:bodyDiv w:val="1"/>
      <w:marLeft w:val="0"/>
      <w:marRight w:val="0"/>
      <w:marTop w:val="0"/>
      <w:marBottom w:val="0"/>
      <w:divBdr>
        <w:top w:val="none" w:sz="0" w:space="0" w:color="auto"/>
        <w:left w:val="none" w:sz="0" w:space="0" w:color="auto"/>
        <w:bottom w:val="none" w:sz="0" w:space="0" w:color="auto"/>
        <w:right w:val="none" w:sz="0" w:space="0" w:color="auto"/>
      </w:divBdr>
    </w:div>
    <w:div w:id="947349149">
      <w:bodyDiv w:val="1"/>
      <w:marLeft w:val="0"/>
      <w:marRight w:val="0"/>
      <w:marTop w:val="0"/>
      <w:marBottom w:val="0"/>
      <w:divBdr>
        <w:top w:val="none" w:sz="0" w:space="0" w:color="auto"/>
        <w:left w:val="none" w:sz="0" w:space="0" w:color="auto"/>
        <w:bottom w:val="none" w:sz="0" w:space="0" w:color="auto"/>
        <w:right w:val="none" w:sz="0" w:space="0" w:color="auto"/>
      </w:divBdr>
    </w:div>
    <w:div w:id="1208180995">
      <w:bodyDiv w:val="1"/>
      <w:marLeft w:val="0"/>
      <w:marRight w:val="0"/>
      <w:marTop w:val="0"/>
      <w:marBottom w:val="0"/>
      <w:divBdr>
        <w:top w:val="none" w:sz="0" w:space="0" w:color="auto"/>
        <w:left w:val="none" w:sz="0" w:space="0" w:color="auto"/>
        <w:bottom w:val="none" w:sz="0" w:space="0" w:color="auto"/>
        <w:right w:val="none" w:sz="0" w:space="0" w:color="auto"/>
      </w:divBdr>
      <w:divsChild>
        <w:div w:id="99792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88432">
              <w:marLeft w:val="0"/>
              <w:marRight w:val="0"/>
              <w:marTop w:val="0"/>
              <w:marBottom w:val="0"/>
              <w:divBdr>
                <w:top w:val="none" w:sz="0" w:space="0" w:color="auto"/>
                <w:left w:val="none" w:sz="0" w:space="0" w:color="auto"/>
                <w:bottom w:val="none" w:sz="0" w:space="0" w:color="auto"/>
                <w:right w:val="none" w:sz="0" w:space="0" w:color="auto"/>
              </w:divBdr>
              <w:divsChild>
                <w:div w:id="19927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7403">
      <w:bodyDiv w:val="1"/>
      <w:marLeft w:val="0"/>
      <w:marRight w:val="0"/>
      <w:marTop w:val="0"/>
      <w:marBottom w:val="0"/>
      <w:divBdr>
        <w:top w:val="none" w:sz="0" w:space="0" w:color="auto"/>
        <w:left w:val="none" w:sz="0" w:space="0" w:color="auto"/>
        <w:bottom w:val="none" w:sz="0" w:space="0" w:color="auto"/>
        <w:right w:val="none" w:sz="0" w:space="0" w:color="auto"/>
      </w:divBdr>
    </w:div>
    <w:div w:id="1485857256">
      <w:bodyDiv w:val="1"/>
      <w:marLeft w:val="0"/>
      <w:marRight w:val="0"/>
      <w:marTop w:val="0"/>
      <w:marBottom w:val="0"/>
      <w:divBdr>
        <w:top w:val="none" w:sz="0" w:space="0" w:color="auto"/>
        <w:left w:val="none" w:sz="0" w:space="0" w:color="auto"/>
        <w:bottom w:val="none" w:sz="0" w:space="0" w:color="auto"/>
        <w:right w:val="none" w:sz="0" w:space="0" w:color="auto"/>
      </w:divBdr>
      <w:divsChild>
        <w:div w:id="1510019088">
          <w:marLeft w:val="0"/>
          <w:marRight w:val="0"/>
          <w:marTop w:val="0"/>
          <w:marBottom w:val="0"/>
          <w:divBdr>
            <w:top w:val="none" w:sz="0" w:space="0" w:color="auto"/>
            <w:left w:val="none" w:sz="0" w:space="0" w:color="auto"/>
            <w:bottom w:val="none" w:sz="0" w:space="0" w:color="auto"/>
            <w:right w:val="none" w:sz="0" w:space="0" w:color="auto"/>
          </w:divBdr>
        </w:div>
        <w:div w:id="1305504947">
          <w:marLeft w:val="0"/>
          <w:marRight w:val="0"/>
          <w:marTop w:val="0"/>
          <w:marBottom w:val="0"/>
          <w:divBdr>
            <w:top w:val="none" w:sz="0" w:space="0" w:color="auto"/>
            <w:left w:val="none" w:sz="0" w:space="0" w:color="auto"/>
            <w:bottom w:val="none" w:sz="0" w:space="0" w:color="auto"/>
            <w:right w:val="none" w:sz="0" w:space="0" w:color="auto"/>
          </w:divBdr>
        </w:div>
        <w:div w:id="1083526498">
          <w:marLeft w:val="0"/>
          <w:marRight w:val="0"/>
          <w:marTop w:val="0"/>
          <w:marBottom w:val="0"/>
          <w:divBdr>
            <w:top w:val="none" w:sz="0" w:space="0" w:color="auto"/>
            <w:left w:val="none" w:sz="0" w:space="0" w:color="auto"/>
            <w:bottom w:val="none" w:sz="0" w:space="0" w:color="auto"/>
            <w:right w:val="none" w:sz="0" w:space="0" w:color="auto"/>
          </w:divBdr>
        </w:div>
      </w:divsChild>
    </w:div>
    <w:div w:id="1572082508">
      <w:bodyDiv w:val="1"/>
      <w:marLeft w:val="0"/>
      <w:marRight w:val="0"/>
      <w:marTop w:val="0"/>
      <w:marBottom w:val="0"/>
      <w:divBdr>
        <w:top w:val="none" w:sz="0" w:space="0" w:color="auto"/>
        <w:left w:val="none" w:sz="0" w:space="0" w:color="auto"/>
        <w:bottom w:val="none" w:sz="0" w:space="0" w:color="auto"/>
        <w:right w:val="none" w:sz="0" w:space="0" w:color="auto"/>
      </w:divBdr>
    </w:div>
    <w:div w:id="1707171787">
      <w:bodyDiv w:val="1"/>
      <w:marLeft w:val="0"/>
      <w:marRight w:val="0"/>
      <w:marTop w:val="0"/>
      <w:marBottom w:val="0"/>
      <w:divBdr>
        <w:top w:val="none" w:sz="0" w:space="0" w:color="auto"/>
        <w:left w:val="none" w:sz="0" w:space="0" w:color="auto"/>
        <w:bottom w:val="none" w:sz="0" w:space="0" w:color="auto"/>
        <w:right w:val="none" w:sz="0" w:space="0" w:color="auto"/>
      </w:divBdr>
      <w:divsChild>
        <w:div w:id="2101294834">
          <w:marLeft w:val="0"/>
          <w:marRight w:val="0"/>
          <w:marTop w:val="0"/>
          <w:marBottom w:val="0"/>
          <w:divBdr>
            <w:top w:val="none" w:sz="0" w:space="0" w:color="auto"/>
            <w:left w:val="none" w:sz="0" w:space="0" w:color="auto"/>
            <w:bottom w:val="none" w:sz="0" w:space="0" w:color="auto"/>
            <w:right w:val="none" w:sz="0" w:space="0" w:color="auto"/>
          </w:divBdr>
        </w:div>
        <w:div w:id="103572507">
          <w:marLeft w:val="0"/>
          <w:marRight w:val="0"/>
          <w:marTop w:val="0"/>
          <w:marBottom w:val="0"/>
          <w:divBdr>
            <w:top w:val="none" w:sz="0" w:space="0" w:color="auto"/>
            <w:left w:val="none" w:sz="0" w:space="0" w:color="auto"/>
            <w:bottom w:val="none" w:sz="0" w:space="0" w:color="auto"/>
            <w:right w:val="none" w:sz="0" w:space="0" w:color="auto"/>
          </w:divBdr>
        </w:div>
        <w:div w:id="270093480">
          <w:marLeft w:val="0"/>
          <w:marRight w:val="0"/>
          <w:marTop w:val="0"/>
          <w:marBottom w:val="0"/>
          <w:divBdr>
            <w:top w:val="none" w:sz="0" w:space="0" w:color="auto"/>
            <w:left w:val="none" w:sz="0" w:space="0" w:color="auto"/>
            <w:bottom w:val="none" w:sz="0" w:space="0" w:color="auto"/>
            <w:right w:val="none" w:sz="0" w:space="0" w:color="auto"/>
          </w:divBdr>
        </w:div>
        <w:div w:id="1565216563">
          <w:marLeft w:val="0"/>
          <w:marRight w:val="0"/>
          <w:marTop w:val="0"/>
          <w:marBottom w:val="0"/>
          <w:divBdr>
            <w:top w:val="none" w:sz="0" w:space="0" w:color="auto"/>
            <w:left w:val="none" w:sz="0" w:space="0" w:color="auto"/>
            <w:bottom w:val="none" w:sz="0" w:space="0" w:color="auto"/>
            <w:right w:val="none" w:sz="0" w:space="0" w:color="auto"/>
          </w:divBdr>
        </w:div>
        <w:div w:id="1972131706">
          <w:marLeft w:val="0"/>
          <w:marRight w:val="0"/>
          <w:marTop w:val="0"/>
          <w:marBottom w:val="0"/>
          <w:divBdr>
            <w:top w:val="none" w:sz="0" w:space="0" w:color="auto"/>
            <w:left w:val="none" w:sz="0" w:space="0" w:color="auto"/>
            <w:bottom w:val="none" w:sz="0" w:space="0" w:color="auto"/>
            <w:right w:val="none" w:sz="0" w:space="0" w:color="auto"/>
          </w:divBdr>
        </w:div>
        <w:div w:id="263197616">
          <w:marLeft w:val="0"/>
          <w:marRight w:val="0"/>
          <w:marTop w:val="0"/>
          <w:marBottom w:val="0"/>
          <w:divBdr>
            <w:top w:val="none" w:sz="0" w:space="0" w:color="auto"/>
            <w:left w:val="none" w:sz="0" w:space="0" w:color="auto"/>
            <w:bottom w:val="none" w:sz="0" w:space="0" w:color="auto"/>
            <w:right w:val="none" w:sz="0" w:space="0" w:color="auto"/>
          </w:divBdr>
        </w:div>
        <w:div w:id="1373310632">
          <w:marLeft w:val="0"/>
          <w:marRight w:val="0"/>
          <w:marTop w:val="0"/>
          <w:marBottom w:val="0"/>
          <w:divBdr>
            <w:top w:val="none" w:sz="0" w:space="0" w:color="auto"/>
            <w:left w:val="none" w:sz="0" w:space="0" w:color="auto"/>
            <w:bottom w:val="none" w:sz="0" w:space="0" w:color="auto"/>
            <w:right w:val="none" w:sz="0" w:space="0" w:color="auto"/>
          </w:divBdr>
        </w:div>
        <w:div w:id="1151677388">
          <w:marLeft w:val="0"/>
          <w:marRight w:val="0"/>
          <w:marTop w:val="0"/>
          <w:marBottom w:val="0"/>
          <w:divBdr>
            <w:top w:val="none" w:sz="0" w:space="0" w:color="auto"/>
            <w:left w:val="none" w:sz="0" w:space="0" w:color="auto"/>
            <w:bottom w:val="none" w:sz="0" w:space="0" w:color="auto"/>
            <w:right w:val="none" w:sz="0" w:space="0" w:color="auto"/>
          </w:divBdr>
        </w:div>
        <w:div w:id="790511728">
          <w:marLeft w:val="0"/>
          <w:marRight w:val="0"/>
          <w:marTop w:val="0"/>
          <w:marBottom w:val="0"/>
          <w:divBdr>
            <w:top w:val="none" w:sz="0" w:space="0" w:color="auto"/>
            <w:left w:val="none" w:sz="0" w:space="0" w:color="auto"/>
            <w:bottom w:val="none" w:sz="0" w:space="0" w:color="auto"/>
            <w:right w:val="none" w:sz="0" w:space="0" w:color="auto"/>
          </w:divBdr>
        </w:div>
        <w:div w:id="757871920">
          <w:marLeft w:val="0"/>
          <w:marRight w:val="0"/>
          <w:marTop w:val="0"/>
          <w:marBottom w:val="0"/>
          <w:divBdr>
            <w:top w:val="none" w:sz="0" w:space="0" w:color="auto"/>
            <w:left w:val="none" w:sz="0" w:space="0" w:color="auto"/>
            <w:bottom w:val="none" w:sz="0" w:space="0" w:color="auto"/>
            <w:right w:val="none" w:sz="0" w:space="0" w:color="auto"/>
          </w:divBdr>
        </w:div>
        <w:div w:id="2040817543">
          <w:marLeft w:val="0"/>
          <w:marRight w:val="0"/>
          <w:marTop w:val="0"/>
          <w:marBottom w:val="0"/>
          <w:divBdr>
            <w:top w:val="none" w:sz="0" w:space="0" w:color="auto"/>
            <w:left w:val="none" w:sz="0" w:space="0" w:color="auto"/>
            <w:bottom w:val="none" w:sz="0" w:space="0" w:color="auto"/>
            <w:right w:val="none" w:sz="0" w:space="0" w:color="auto"/>
          </w:divBdr>
        </w:div>
        <w:div w:id="1150168306">
          <w:marLeft w:val="0"/>
          <w:marRight w:val="0"/>
          <w:marTop w:val="0"/>
          <w:marBottom w:val="0"/>
          <w:divBdr>
            <w:top w:val="none" w:sz="0" w:space="0" w:color="auto"/>
            <w:left w:val="none" w:sz="0" w:space="0" w:color="auto"/>
            <w:bottom w:val="none" w:sz="0" w:space="0" w:color="auto"/>
            <w:right w:val="none" w:sz="0" w:space="0" w:color="auto"/>
          </w:divBdr>
        </w:div>
        <w:div w:id="1447189336">
          <w:marLeft w:val="0"/>
          <w:marRight w:val="0"/>
          <w:marTop w:val="0"/>
          <w:marBottom w:val="0"/>
          <w:divBdr>
            <w:top w:val="none" w:sz="0" w:space="0" w:color="auto"/>
            <w:left w:val="none" w:sz="0" w:space="0" w:color="auto"/>
            <w:bottom w:val="none" w:sz="0" w:space="0" w:color="auto"/>
            <w:right w:val="none" w:sz="0" w:space="0" w:color="auto"/>
          </w:divBdr>
        </w:div>
        <w:div w:id="1718240345">
          <w:marLeft w:val="0"/>
          <w:marRight w:val="0"/>
          <w:marTop w:val="0"/>
          <w:marBottom w:val="0"/>
          <w:divBdr>
            <w:top w:val="none" w:sz="0" w:space="0" w:color="auto"/>
            <w:left w:val="none" w:sz="0" w:space="0" w:color="auto"/>
            <w:bottom w:val="none" w:sz="0" w:space="0" w:color="auto"/>
            <w:right w:val="none" w:sz="0" w:space="0" w:color="auto"/>
          </w:divBdr>
        </w:div>
        <w:div w:id="932665698">
          <w:marLeft w:val="0"/>
          <w:marRight w:val="0"/>
          <w:marTop w:val="0"/>
          <w:marBottom w:val="0"/>
          <w:divBdr>
            <w:top w:val="none" w:sz="0" w:space="0" w:color="auto"/>
            <w:left w:val="none" w:sz="0" w:space="0" w:color="auto"/>
            <w:bottom w:val="none" w:sz="0" w:space="0" w:color="auto"/>
            <w:right w:val="none" w:sz="0" w:space="0" w:color="auto"/>
          </w:divBdr>
        </w:div>
        <w:div w:id="769591176">
          <w:marLeft w:val="0"/>
          <w:marRight w:val="0"/>
          <w:marTop w:val="0"/>
          <w:marBottom w:val="0"/>
          <w:divBdr>
            <w:top w:val="none" w:sz="0" w:space="0" w:color="auto"/>
            <w:left w:val="none" w:sz="0" w:space="0" w:color="auto"/>
            <w:bottom w:val="none" w:sz="0" w:space="0" w:color="auto"/>
            <w:right w:val="none" w:sz="0" w:space="0" w:color="auto"/>
          </w:divBdr>
          <w:divsChild>
            <w:div w:id="497305766">
              <w:marLeft w:val="0"/>
              <w:marRight w:val="0"/>
              <w:marTop w:val="0"/>
              <w:marBottom w:val="0"/>
              <w:divBdr>
                <w:top w:val="none" w:sz="0" w:space="0" w:color="auto"/>
                <w:left w:val="none" w:sz="0" w:space="0" w:color="auto"/>
                <w:bottom w:val="none" w:sz="0" w:space="0" w:color="auto"/>
                <w:right w:val="none" w:sz="0" w:space="0" w:color="auto"/>
              </w:divBdr>
            </w:div>
            <w:div w:id="1595091950">
              <w:marLeft w:val="0"/>
              <w:marRight w:val="0"/>
              <w:marTop w:val="0"/>
              <w:marBottom w:val="0"/>
              <w:divBdr>
                <w:top w:val="none" w:sz="0" w:space="0" w:color="auto"/>
                <w:left w:val="none" w:sz="0" w:space="0" w:color="auto"/>
                <w:bottom w:val="none" w:sz="0" w:space="0" w:color="auto"/>
                <w:right w:val="none" w:sz="0" w:space="0" w:color="auto"/>
              </w:divBdr>
            </w:div>
          </w:divsChild>
        </w:div>
        <w:div w:id="144319841">
          <w:marLeft w:val="0"/>
          <w:marRight w:val="0"/>
          <w:marTop w:val="0"/>
          <w:marBottom w:val="0"/>
          <w:divBdr>
            <w:top w:val="none" w:sz="0" w:space="0" w:color="auto"/>
            <w:left w:val="none" w:sz="0" w:space="0" w:color="auto"/>
            <w:bottom w:val="none" w:sz="0" w:space="0" w:color="auto"/>
            <w:right w:val="none" w:sz="0" w:space="0" w:color="auto"/>
          </w:divBdr>
        </w:div>
        <w:div w:id="34889068">
          <w:marLeft w:val="0"/>
          <w:marRight w:val="0"/>
          <w:marTop w:val="0"/>
          <w:marBottom w:val="0"/>
          <w:divBdr>
            <w:top w:val="none" w:sz="0" w:space="0" w:color="auto"/>
            <w:left w:val="none" w:sz="0" w:space="0" w:color="auto"/>
            <w:bottom w:val="none" w:sz="0" w:space="0" w:color="auto"/>
            <w:right w:val="none" w:sz="0" w:space="0" w:color="auto"/>
          </w:divBdr>
        </w:div>
        <w:div w:id="740639261">
          <w:marLeft w:val="0"/>
          <w:marRight w:val="0"/>
          <w:marTop w:val="0"/>
          <w:marBottom w:val="0"/>
          <w:divBdr>
            <w:top w:val="none" w:sz="0" w:space="0" w:color="auto"/>
            <w:left w:val="none" w:sz="0" w:space="0" w:color="auto"/>
            <w:bottom w:val="none" w:sz="0" w:space="0" w:color="auto"/>
            <w:right w:val="none" w:sz="0" w:space="0" w:color="auto"/>
          </w:divBdr>
        </w:div>
      </w:divsChild>
    </w:div>
    <w:div w:id="20191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s=friends+and+fami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len.aboukhatwa@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rovemedicalpractice-stives.nhs.uk/services/shingles-vaccina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Spencer-Briggs</dc:creator>
  <cp:lastModifiedBy>Simon Stitson</cp:lastModifiedBy>
  <cp:revision>2</cp:revision>
  <cp:lastPrinted>2022-04-25T12:32:00Z</cp:lastPrinted>
  <dcterms:created xsi:type="dcterms:W3CDTF">2024-04-29T15:46:00Z</dcterms:created>
  <dcterms:modified xsi:type="dcterms:W3CDTF">2024-04-29T15:46:00Z</dcterms:modified>
</cp:coreProperties>
</file>